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b w:val="1"/>
          <w:sz w:val="40"/>
        </w:rPr>
      </w:pPr>
      <w:r>
        <w:rPr>
          <w:rFonts w:hint="default" w:asciiTheme="minorEastAsia" w:hAnsiTheme="minorEastAsia"/>
          <w:b w:val="1"/>
          <w:sz w:val="28"/>
        </w:rPr>
        <mc:AlternateContent>
          <mc:Choice Requires="wps">
            <w:drawing>
              <wp:anchor distT="0" distB="0" distL="114300" distR="114300" simplePos="0" relativeHeight="2" behindDoc="0" locked="0" layoutInCell="1" hidden="0" allowOverlap="1">
                <wp:simplePos x="0" y="0"/>
                <wp:positionH relativeFrom="column">
                  <wp:posOffset>15240</wp:posOffset>
                </wp:positionH>
                <wp:positionV relativeFrom="paragraph">
                  <wp:posOffset>-27940</wp:posOffset>
                </wp:positionV>
                <wp:extent cx="6473825" cy="1111250"/>
                <wp:effectExtent l="41275" t="34925" r="60325" b="69850"/>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6473825" cy="1111250"/>
                        </a:xfrm>
                        <a:prstGeom prst="bevel">
                          <a:avLst>
                            <a:gd name="adj" fmla="val 1944"/>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tileRect/>
                        </a:gradFill>
                        <a:ln w="38100">
                          <a:solidFill>
                            <a:schemeClr val="accent5">
                              <a:lumMod val="60000"/>
                              <a:lumOff val="40000"/>
                            </a:schemeClr>
                          </a:solidFill>
                          <a:miter lim="800000"/>
                          <a:headEnd/>
                          <a:tailEnd/>
                        </a:ln>
                        <a:effectLst>
                          <a:outerShdw dist="28398" dir="3806097" algn="ctr" rotWithShape="0">
                            <a:schemeClr val="accent5">
                              <a:lumMod val="50000"/>
                              <a:alpha val="50000"/>
                            </a:schemeClr>
                          </a:outerShdw>
                        </a:effectLst>
                      </wps:spPr>
                      <wps:txbx>
                        <w:txbxContent>
                          <w:p>
                            <w:pPr>
                              <w:pStyle w:val="0"/>
                              <w:jc w:val="center"/>
                              <w:rPr>
                                <w:rFonts w:hint="default"/>
                                <w:b w:val="1"/>
                                <w:color w:val="000000" w:themeColor="text1"/>
                                <w:sz w:val="32"/>
                              </w:rPr>
                            </w:pPr>
                            <w:r>
                              <w:rPr>
                                <w:rFonts w:hint="eastAsia"/>
                                <w:b w:val="1"/>
                                <w:sz w:val="32"/>
                              </w:rPr>
                              <w:t>令和８年度　会計年度</w:t>
                            </w:r>
                            <w:r>
                              <w:rPr>
                                <w:rFonts w:hint="default"/>
                                <w:b w:val="1"/>
                                <w:sz w:val="32"/>
                              </w:rPr>
                              <w:t>任用職員（</w:t>
                            </w:r>
                            <w:r>
                              <w:rPr>
                                <w:rFonts w:hint="eastAsia"/>
                                <w:b w:val="1"/>
                                <w:sz w:val="32"/>
                              </w:rPr>
                              <w:t>教育相談専門員）採用</w:t>
                            </w:r>
                            <w:r>
                              <w:rPr>
                                <w:rFonts w:hint="eastAsia"/>
                                <w:b w:val="1"/>
                                <w:color w:val="000000" w:themeColor="text1"/>
                                <w:sz w:val="32"/>
                              </w:rPr>
                              <w:t>試験</w:t>
                            </w:r>
                          </w:p>
                          <w:p>
                            <w:pPr>
                              <w:pStyle w:val="0"/>
                              <w:jc w:val="center"/>
                              <w:rPr>
                                <w:rFonts w:hint="default"/>
                                <w:color w:val="000000" w:themeColor="text1"/>
                                <w:sz w:val="28"/>
                              </w:rPr>
                            </w:pPr>
                            <w:r>
                              <w:rPr>
                                <w:rFonts w:hint="eastAsia"/>
                                <w:b w:val="1"/>
                                <w:color w:val="000000" w:themeColor="text1"/>
                                <w:sz w:val="52"/>
                              </w:rPr>
                              <w:t>試　験　案　内</w:t>
                            </w:r>
                          </w:p>
                        </w:txbxContent>
                      </wps:txbx>
                      <wps:bodyPr rot="0" vertOverflow="overflow" horzOverflow="overflow" wrap="square" lIns="74295" tIns="8890" rIns="74295" bIns="8890" anchor="t" anchorCtr="0" upright="1"/>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style="mso-position-vertical-relative:text;z-index:2;mso-wrap-distance-left:9pt;width:509.75pt;height:87.5pt;mso-position-horizontal-relative:text;position:absolute;margin-left:1.2pt;margin-top:-2.2000000000000002pt;mso-wrap-distance-bottom:0pt;mso-wrap-distance-right:9pt;mso-wrap-distance-top:0pt;v-text-anchor:top;" o:spid="_x0000_s1026" o:allowincell="t" o:allowoverlap="t" filled="t" fillcolor="#93cedd [1944]" stroked="t" strokecolor="#93cedd [1944]" strokeweight="3pt" o:spt="84" type="#_x0000_t84" adj="420">
                <v:fill type="gradient" color2="#dceff3 [664]" angle="135" focus="50%"/>
                <v:stroke miterlimit="8" filltype="solid"/>
                <v:shadow on="t" color="#215967" opacity="32768f" offset="1pt,2pt" matrix="65536f,,,65536f,,"/>
                <v:textbox style="layout-flow:horizontal;" inset="2.0637499999999998mm,0.24694444444444438mm,2.0637499999999998mm,0.24694444444444438mm">
                  <w:txbxContent>
                    <w:p>
                      <w:pPr>
                        <w:pStyle w:val="0"/>
                        <w:jc w:val="center"/>
                        <w:rPr>
                          <w:rFonts w:hint="default"/>
                          <w:b w:val="1"/>
                          <w:color w:val="000000" w:themeColor="text1"/>
                          <w:sz w:val="32"/>
                        </w:rPr>
                      </w:pPr>
                      <w:r>
                        <w:rPr>
                          <w:rFonts w:hint="eastAsia"/>
                          <w:b w:val="1"/>
                          <w:sz w:val="32"/>
                        </w:rPr>
                        <w:t>令和８年度　会計年度</w:t>
                      </w:r>
                      <w:r>
                        <w:rPr>
                          <w:rFonts w:hint="default"/>
                          <w:b w:val="1"/>
                          <w:sz w:val="32"/>
                        </w:rPr>
                        <w:t>任用職員（</w:t>
                      </w:r>
                      <w:r>
                        <w:rPr>
                          <w:rFonts w:hint="eastAsia"/>
                          <w:b w:val="1"/>
                          <w:sz w:val="32"/>
                        </w:rPr>
                        <w:t>教育相談専門員）採用</w:t>
                      </w:r>
                      <w:r>
                        <w:rPr>
                          <w:rFonts w:hint="eastAsia"/>
                          <w:b w:val="1"/>
                          <w:color w:val="000000" w:themeColor="text1"/>
                          <w:sz w:val="32"/>
                        </w:rPr>
                        <w:t>試験</w:t>
                      </w:r>
                    </w:p>
                    <w:p>
                      <w:pPr>
                        <w:pStyle w:val="0"/>
                        <w:jc w:val="center"/>
                        <w:rPr>
                          <w:rFonts w:hint="default"/>
                          <w:color w:val="000000" w:themeColor="text1"/>
                          <w:sz w:val="28"/>
                        </w:rPr>
                      </w:pPr>
                      <w:r>
                        <w:rPr>
                          <w:rFonts w:hint="eastAsia"/>
                          <w:b w:val="1"/>
                          <w:color w:val="000000" w:themeColor="text1"/>
                          <w:sz w:val="52"/>
                        </w:rPr>
                        <w:t>試　験　案　内</w:t>
                      </w:r>
                    </w:p>
                  </w:txbxContent>
                </v:textbox>
                <v:imagedata o:title=""/>
                <w10:wrap type="none" anchorx="text" anchory="text"/>
              </v:shape>
            </w:pict>
          </mc:Fallback>
        </mc:AlternateContent>
      </w:r>
    </w:p>
    <w:p>
      <w:pPr>
        <w:pStyle w:val="0"/>
        <w:jc w:val="center"/>
        <w:rPr>
          <w:rFonts w:hint="default" w:asciiTheme="minorEastAsia" w:hAnsiTheme="minorEastAsia"/>
          <w:b w:val="1"/>
          <w:sz w:val="40"/>
        </w:rPr>
      </w:pPr>
    </w:p>
    <w:p>
      <w:pPr>
        <w:pStyle w:val="0"/>
        <w:jc w:val="left"/>
        <w:rPr>
          <w:rFonts w:hint="default" w:asciiTheme="minorEastAsia" w:hAnsiTheme="minorEastAsia"/>
          <w:b w:val="1"/>
          <w:sz w:val="24"/>
        </w:rPr>
      </w:pPr>
    </w:p>
    <w:p>
      <w:pPr>
        <w:pStyle w:val="0"/>
        <w:jc w:val="left"/>
        <w:rPr>
          <w:rFonts w:hint="default" w:asciiTheme="minorEastAsia" w:hAnsiTheme="minorEastAsia"/>
          <w:b w:val="1"/>
          <w:sz w:val="24"/>
        </w:rPr>
      </w:pPr>
    </w:p>
    <w:p>
      <w:pPr>
        <w:pStyle w:val="0"/>
        <w:jc w:val="left"/>
        <w:rPr>
          <w:rFonts w:hint="default" w:asciiTheme="minorEastAsia" w:hAnsiTheme="minorEastAsia"/>
          <w:b w:val="1"/>
          <w:sz w:val="24"/>
        </w:rPr>
      </w:pPr>
    </w:p>
    <w:p>
      <w:pPr>
        <w:pStyle w:val="0"/>
        <w:ind w:firstLine="241" w:firstLineChars="100"/>
        <w:jc w:val="left"/>
        <w:rPr>
          <w:rFonts w:hint="default" w:asciiTheme="minorEastAsia" w:hAnsiTheme="minorEastAsia"/>
          <w:b w:val="1"/>
          <w:sz w:val="24"/>
        </w:rPr>
      </w:pPr>
      <w:r>
        <w:rPr>
          <w:rFonts w:hint="eastAsia" w:asciiTheme="minorEastAsia" w:hAnsiTheme="minorEastAsia"/>
          <w:b w:val="1"/>
          <w:sz w:val="24"/>
        </w:rPr>
        <w:t>鹿沼市教育委員会事務局では、令和８年４月から鹿沼市民情報センター内の教育相談室等において、教育相談専門員として勤務していただく方を募集します。</w:t>
      </w:r>
    </w:p>
    <w:p>
      <w:pPr>
        <w:pStyle w:val="0"/>
        <w:ind w:firstLine="241" w:firstLineChars="100"/>
        <w:jc w:val="left"/>
        <w:rPr>
          <w:rFonts w:hint="default" w:asciiTheme="minorEastAsia" w:hAnsiTheme="minorEastAsia"/>
          <w:b w:val="1"/>
          <w:sz w:val="24"/>
        </w:rPr>
      </w:pPr>
    </w:p>
    <w:p>
      <w:pPr>
        <w:pStyle w:val="0"/>
        <w:ind w:firstLine="241" w:firstLineChars="100"/>
        <w:jc w:val="left"/>
        <w:rPr>
          <w:rFonts w:hint="default" w:asciiTheme="minorEastAsia" w:hAnsiTheme="minorEastAsia"/>
          <w:b w:val="1"/>
          <w:sz w:val="24"/>
        </w:rPr>
      </w:pPr>
    </w:p>
    <w:p>
      <w:pPr>
        <w:pStyle w:val="0"/>
        <w:ind w:firstLine="321" w:firstLineChars="100"/>
        <w:jc w:val="left"/>
        <w:rPr>
          <w:rFonts w:hint="default" w:asciiTheme="minorEastAsia" w:hAnsiTheme="minorEastAsia"/>
          <w:b w:val="1"/>
          <w:sz w:val="32"/>
        </w:rPr>
      </w:pPr>
      <w:r>
        <w:rPr>
          <w:rFonts w:hint="default" w:asciiTheme="minorEastAsia" w:hAnsiTheme="minorEastAsia"/>
          <w:b w:val="1"/>
          <w:sz w:val="32"/>
        </w:rPr>
        <mc:AlternateContent>
          <mc:Choice Requires="wps">
            <w:drawing>
              <wp:anchor distT="0" distB="0" distL="114300" distR="114300" simplePos="0" relativeHeight="3" behindDoc="0" locked="0" layoutInCell="1" hidden="0" allowOverlap="1">
                <wp:simplePos x="0" y="0"/>
                <wp:positionH relativeFrom="column">
                  <wp:posOffset>149860</wp:posOffset>
                </wp:positionH>
                <wp:positionV relativeFrom="paragraph">
                  <wp:posOffset>72390</wp:posOffset>
                </wp:positionV>
                <wp:extent cx="6339205" cy="1520825"/>
                <wp:effectExtent l="42545" t="37465" r="60325" b="76835"/>
                <wp:wrapNone/>
                <wp:docPr id="1027" name="AutoShape 3"/>
                <a:graphic xmlns:a="http://schemas.openxmlformats.org/drawingml/2006/main">
                  <a:graphicData uri="http://schemas.microsoft.com/office/word/2010/wordprocessingShape">
                    <wps:wsp>
                      <wps:cNvPr id="1027" name="AutoShape 3"/>
                      <wps:cNvSpPr>
                        <a:spLocks noChangeArrowheads="1"/>
                      </wps:cNvSpPr>
                      <wps:spPr>
                        <a:xfrm>
                          <a:off x="0" y="0"/>
                          <a:ext cx="6339205" cy="1520825"/>
                        </a:xfrm>
                        <a:prstGeom prst="roundRect">
                          <a:avLst>
                            <a:gd name="adj" fmla="val 14032"/>
                          </a:avLst>
                        </a:prstGeom>
                        <a:gradFill rotWithShape="0">
                          <a:gsLst>
                            <a:gs pos="0">
                              <a:schemeClr val="lt1"/>
                            </a:gs>
                            <a:gs pos="100000">
                              <a:schemeClr val="accent5">
                                <a:lumMod val="40000"/>
                                <a:lumOff val="60000"/>
                              </a:schemeClr>
                            </a:gs>
                          </a:gsLst>
                          <a:lin ang="5400000" scaled="1"/>
                          <a:tileRect/>
                        </a:gradFill>
                        <a:ln w="38100">
                          <a:solidFill>
                            <a:schemeClr val="accent5">
                              <a:lumMod val="60000"/>
                              <a:lumOff val="40000"/>
                            </a:schemeClr>
                          </a:solidFill>
                          <a:round/>
                          <a:headEnd/>
                          <a:tailEnd/>
                        </a:ln>
                        <a:effectLst>
                          <a:outerShdw dist="28398" dir="3806097" algn="ctr" rotWithShape="0">
                            <a:schemeClr val="accent5">
                              <a:lumMod val="50000"/>
                              <a:alpha val="50000"/>
                            </a:schemeClr>
                          </a:outerShdw>
                        </a:effectLst>
                      </wps:spPr>
                      <wps:txbx>
                        <w:txbxContent>
                          <w:p>
                            <w:pPr>
                              <w:pStyle w:val="0"/>
                              <w:ind w:firstLine="361" w:firstLineChars="100"/>
                              <w:jc w:val="center"/>
                              <w:rPr>
                                <w:rFonts w:hint="default"/>
                                <w:b w:val="1"/>
                                <w:color w:val="000000" w:themeColor="text1"/>
                                <w:sz w:val="32"/>
                              </w:rPr>
                            </w:pPr>
                            <w:r>
                              <w:rPr>
                                <w:rFonts w:hint="eastAsia"/>
                                <w:b w:val="1"/>
                                <w:color w:val="000000" w:themeColor="text1"/>
                                <w:sz w:val="36"/>
                              </w:rPr>
                              <w:t>試験日　令和８年１月１４日（水）</w:t>
                            </w:r>
                          </w:p>
                          <w:p>
                            <w:pPr>
                              <w:pStyle w:val="0"/>
                              <w:jc w:val="center"/>
                              <w:rPr>
                                <w:rFonts w:hint="default"/>
                                <w:b w:val="1"/>
                                <w:color w:val="000000" w:themeColor="text1"/>
                                <w:sz w:val="28"/>
                              </w:rPr>
                            </w:pPr>
                            <w:r>
                              <w:rPr>
                                <w:rFonts w:hint="eastAsia"/>
                                <w:b w:val="1"/>
                                <w:color w:val="000000" w:themeColor="text1"/>
                                <w:sz w:val="28"/>
                              </w:rPr>
                              <w:t>◆　受付期間　◆</w:t>
                            </w:r>
                          </w:p>
                          <w:p>
                            <w:pPr>
                              <w:pStyle w:val="0"/>
                              <w:ind w:firstLine="1928" w:firstLineChars="800"/>
                              <w:jc w:val="left"/>
                              <w:rPr>
                                <w:rFonts w:hint="default"/>
                                <w:b w:val="1"/>
                                <w:sz w:val="24"/>
                              </w:rPr>
                            </w:pPr>
                            <w:r>
                              <w:rPr>
                                <w:rFonts w:hint="eastAsia"/>
                                <w:b w:val="1"/>
                                <w:sz w:val="24"/>
                              </w:rPr>
                              <w:t>【持参】令和８年１月５日（月）まで</w:t>
                            </w:r>
                          </w:p>
                          <w:p>
                            <w:pPr>
                              <w:pStyle w:val="0"/>
                              <w:ind w:firstLine="1928" w:firstLineChars="800"/>
                              <w:jc w:val="left"/>
                              <w:rPr>
                                <w:rFonts w:hint="default"/>
                                <w:b w:val="1"/>
                                <w:sz w:val="28"/>
                              </w:rPr>
                            </w:pPr>
                            <w:r>
                              <w:rPr>
                                <w:rFonts w:hint="eastAsia"/>
                                <w:b w:val="1"/>
                                <w:sz w:val="24"/>
                              </w:rPr>
                              <w:t>【郵送】令和８年１月５日（月）まで（消印有効）</w:t>
                            </w:r>
                          </w:p>
                          <w:p>
                            <w:pPr>
                              <w:pStyle w:val="0"/>
                              <w:rPr>
                                <w:rFonts w:hint="default"/>
                                <w:color w:val="000000" w:themeColor="text1"/>
                              </w:rPr>
                            </w:pPr>
                          </w:p>
                        </w:txbxContent>
                      </wps:txbx>
                      <wps:bodyPr rot="0" vertOverflow="overflow" horzOverflow="overflow" wrap="square" lIns="74295" tIns="8890" rIns="74295" bIns="8890" anchor="t" anchorCtr="0" upright="1"/>
                    </wps:wsp>
                  </a:graphicData>
                </a:graphic>
              </wp:anchor>
            </w:drawing>
          </mc:Choice>
          <mc:Fallback>
            <w:pict>
              <v:roundrect id="AutoShape 3" style="mso-position-vertical-relative:text;z-index:3;mso-wrap-distance-left:9pt;width:499.15pt;height:119.75pt;mso-position-horizontal-relative:text;position:absolute;margin-left:11.8pt;margin-top:5.7pt;mso-wrap-distance-bottom:0pt;mso-wrap-distance-right:9pt;mso-wrap-distance-top:0pt;v-text-anchor:top;" o:spid="_x0000_s1027" o:allowincell="t" o:allowoverlap="t" filled="t" fillcolor="#ffffff [3201]" stroked="t" strokecolor="#93cedd [1944]" strokeweight="3pt" o:spt="2" arcsize="9196f">
                <v:fill type="gradient" color2="#b7dee8 [1304]" focus="100%"/>
                <v:stroke filltype="solid"/>
                <v:shadow on="t" color="#215967" opacity="32768f" offset="1pt,2pt" matrix="65536f,,,65536f,,"/>
                <v:textbox style="layout-flow:horizontal;" inset="2.0637499999999998mm,0.24694444444444438mm,2.0637499999999998mm,0.24694444444444438mm">
                  <w:txbxContent>
                    <w:p>
                      <w:pPr>
                        <w:pStyle w:val="0"/>
                        <w:ind w:firstLine="361" w:firstLineChars="100"/>
                        <w:jc w:val="center"/>
                        <w:rPr>
                          <w:rFonts w:hint="default"/>
                          <w:b w:val="1"/>
                          <w:color w:val="000000" w:themeColor="text1"/>
                          <w:sz w:val="32"/>
                        </w:rPr>
                      </w:pPr>
                      <w:r>
                        <w:rPr>
                          <w:rFonts w:hint="eastAsia"/>
                          <w:b w:val="1"/>
                          <w:color w:val="000000" w:themeColor="text1"/>
                          <w:sz w:val="36"/>
                        </w:rPr>
                        <w:t>試験日　令和８年１月１４日（水）</w:t>
                      </w:r>
                    </w:p>
                    <w:p>
                      <w:pPr>
                        <w:pStyle w:val="0"/>
                        <w:jc w:val="center"/>
                        <w:rPr>
                          <w:rFonts w:hint="default"/>
                          <w:b w:val="1"/>
                          <w:color w:val="000000" w:themeColor="text1"/>
                          <w:sz w:val="28"/>
                        </w:rPr>
                      </w:pPr>
                      <w:r>
                        <w:rPr>
                          <w:rFonts w:hint="eastAsia"/>
                          <w:b w:val="1"/>
                          <w:color w:val="000000" w:themeColor="text1"/>
                          <w:sz w:val="28"/>
                        </w:rPr>
                        <w:t>◆　受付期間　◆</w:t>
                      </w:r>
                    </w:p>
                    <w:p>
                      <w:pPr>
                        <w:pStyle w:val="0"/>
                        <w:ind w:firstLine="1928" w:firstLineChars="800"/>
                        <w:jc w:val="left"/>
                        <w:rPr>
                          <w:rFonts w:hint="default"/>
                          <w:b w:val="1"/>
                          <w:sz w:val="24"/>
                        </w:rPr>
                      </w:pPr>
                      <w:r>
                        <w:rPr>
                          <w:rFonts w:hint="eastAsia"/>
                          <w:b w:val="1"/>
                          <w:sz w:val="24"/>
                        </w:rPr>
                        <w:t>【持参】令和８年１月５日（月）まで</w:t>
                      </w:r>
                    </w:p>
                    <w:p>
                      <w:pPr>
                        <w:pStyle w:val="0"/>
                        <w:ind w:firstLine="1928" w:firstLineChars="800"/>
                        <w:jc w:val="left"/>
                        <w:rPr>
                          <w:rFonts w:hint="default"/>
                          <w:b w:val="1"/>
                          <w:sz w:val="28"/>
                        </w:rPr>
                      </w:pPr>
                      <w:r>
                        <w:rPr>
                          <w:rFonts w:hint="eastAsia"/>
                          <w:b w:val="1"/>
                          <w:sz w:val="24"/>
                        </w:rPr>
                        <w:t>【郵送】令和８年１月５日（月）まで（消印有効）</w:t>
                      </w:r>
                    </w:p>
                    <w:p>
                      <w:pPr>
                        <w:pStyle w:val="0"/>
                        <w:rPr>
                          <w:rFonts w:hint="default"/>
                          <w:color w:val="000000" w:themeColor="text1"/>
                        </w:rPr>
                      </w:pPr>
                    </w:p>
                  </w:txbxContent>
                </v:textbox>
                <v:imagedata o:title=""/>
                <w10:wrap type="none" anchorx="text" anchory="text"/>
              </v:roundrect>
            </w:pict>
          </mc:Fallback>
        </mc:AlternateContent>
      </w:r>
    </w:p>
    <w:p>
      <w:pPr>
        <w:pStyle w:val="0"/>
        <w:ind w:firstLine="321" w:firstLineChars="100"/>
        <w:jc w:val="left"/>
        <w:rPr>
          <w:rFonts w:hint="default" w:asciiTheme="minorEastAsia" w:hAnsiTheme="minorEastAsia"/>
          <w:b w:val="1"/>
          <w:sz w:val="32"/>
        </w:rPr>
      </w:pPr>
    </w:p>
    <w:p>
      <w:pPr>
        <w:pStyle w:val="0"/>
        <w:ind w:left="1446" w:hanging="1446" w:hangingChars="600"/>
        <w:jc w:val="left"/>
        <w:rPr>
          <w:rFonts w:hint="default" w:asciiTheme="minorEastAsia" w:hAnsiTheme="minorEastAsia"/>
          <w:b w:val="1"/>
          <w:sz w:val="24"/>
        </w:rPr>
      </w:pPr>
    </w:p>
    <w:p>
      <w:pPr>
        <w:pStyle w:val="0"/>
        <w:ind w:left="1446" w:hanging="1446" w:hangingChars="600"/>
        <w:jc w:val="left"/>
        <w:rPr>
          <w:rFonts w:hint="default" w:asciiTheme="minorEastAsia" w:hAnsiTheme="minorEastAsia"/>
          <w:b w:val="1"/>
          <w:sz w:val="24"/>
        </w:rPr>
      </w:pPr>
    </w:p>
    <w:p>
      <w:pPr>
        <w:pStyle w:val="0"/>
        <w:ind w:left="1446" w:hanging="1446" w:hangingChars="600"/>
        <w:jc w:val="left"/>
        <w:rPr>
          <w:rFonts w:hint="default" w:asciiTheme="minorEastAsia" w:hAnsiTheme="minorEastAsia"/>
          <w:b w:val="1"/>
          <w:sz w:val="24"/>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b w:val="1"/>
          <w:sz w:val="24"/>
        </w:rPr>
      </w:pPr>
      <w:r>
        <w:rPr>
          <w:rFonts w:hint="eastAsia" w:asciiTheme="minorEastAsia" w:hAnsiTheme="minorEastAsia"/>
          <w:b w:val="1"/>
          <w:sz w:val="24"/>
        </w:rPr>
        <w:t>１　任用区分等</w:t>
      </w:r>
    </w:p>
    <w:p>
      <w:pPr>
        <w:pStyle w:val="0"/>
        <w:jc w:val="left"/>
        <w:rPr>
          <w:rFonts w:hint="default" w:asciiTheme="minorEastAsia" w:hAnsiTheme="minorEastAsia"/>
          <w:sz w:val="22"/>
        </w:rPr>
      </w:pPr>
      <w:r>
        <w:rPr>
          <w:rFonts w:hint="eastAsia" w:asciiTheme="minorEastAsia" w:hAnsiTheme="minorEastAsia"/>
          <w:sz w:val="22"/>
        </w:rPr>
        <w:t>　　任用区分、任用根拠、任用期間等については、次の表のとおりです。</w:t>
      </w:r>
    </w:p>
    <w:tbl>
      <w:tblPr>
        <w:tblStyle w:val="27"/>
        <w:tblW w:w="0" w:type="auto"/>
        <w:tblInd w:w="250" w:type="dxa"/>
        <w:shd w:val="clear" w:color="auto" w:themeFill="background1" w:themeFillTint="FF" w:themeFillShade="F2"/>
        <w:tblLayout w:type="fixed"/>
        <w:tblLook w:firstRow="1" w:lastRow="0" w:firstColumn="1" w:lastColumn="0" w:noHBand="0" w:noVBand="1" w:val="04A0"/>
      </w:tblPr>
      <w:tblGrid>
        <w:gridCol w:w="2126"/>
        <w:gridCol w:w="2835"/>
        <w:gridCol w:w="4536"/>
      </w:tblGrid>
      <w:tr>
        <w:trPr>
          <w:trHeight w:val="368" w:hRule="atLeast"/>
        </w:trPr>
        <w:tc>
          <w:tcPr>
            <w:tcW w:w="2126" w:type="dxa"/>
            <w:shd w:val="clear" w:color="auto" w:themeFill="background1" w:themeFillTint="FF" w:themeFillShade="F2"/>
            <w:vAlign w:val="center"/>
          </w:tcPr>
          <w:p>
            <w:pPr>
              <w:pStyle w:val="0"/>
              <w:jc w:val="center"/>
              <w:rPr>
                <w:rFonts w:hint="default" w:asciiTheme="minorEastAsia" w:hAnsiTheme="minorEastAsia"/>
                <w:sz w:val="22"/>
              </w:rPr>
            </w:pPr>
            <w:r>
              <w:rPr>
                <w:rFonts w:hint="eastAsia" w:asciiTheme="minorEastAsia" w:hAnsiTheme="minorEastAsia"/>
                <w:sz w:val="22"/>
              </w:rPr>
              <w:t>任用区分</w:t>
            </w:r>
          </w:p>
        </w:tc>
        <w:tc>
          <w:tcPr>
            <w:tcW w:w="2835" w:type="dxa"/>
            <w:shd w:val="clear" w:color="auto" w:themeFill="background1" w:themeFillTint="FF" w:themeFillShade="F2"/>
            <w:vAlign w:val="center"/>
          </w:tcPr>
          <w:p>
            <w:pPr>
              <w:pStyle w:val="0"/>
              <w:jc w:val="center"/>
              <w:rPr>
                <w:rFonts w:hint="default" w:asciiTheme="minorEastAsia" w:hAnsiTheme="minorEastAsia"/>
                <w:sz w:val="22"/>
              </w:rPr>
            </w:pPr>
            <w:r>
              <w:rPr>
                <w:rFonts w:hint="eastAsia" w:asciiTheme="minorEastAsia" w:hAnsiTheme="minorEastAsia"/>
                <w:sz w:val="22"/>
              </w:rPr>
              <w:t>任用根拠</w:t>
            </w:r>
          </w:p>
        </w:tc>
        <w:tc>
          <w:tcPr>
            <w:tcW w:w="4536" w:type="dxa"/>
            <w:shd w:val="clear" w:color="auto" w:themeFill="background1" w:themeFillTint="FF" w:themeFillShade="F2"/>
            <w:vAlign w:val="center"/>
          </w:tcPr>
          <w:p>
            <w:pPr>
              <w:pStyle w:val="0"/>
              <w:jc w:val="center"/>
              <w:rPr>
                <w:rFonts w:hint="default" w:asciiTheme="minorEastAsia" w:hAnsiTheme="minorEastAsia"/>
                <w:sz w:val="22"/>
              </w:rPr>
            </w:pPr>
            <w:r>
              <w:rPr>
                <w:rFonts w:hint="eastAsia" w:asciiTheme="minorEastAsia" w:hAnsiTheme="minorEastAsia"/>
                <w:sz w:val="22"/>
              </w:rPr>
              <w:t>任用期間等</w:t>
            </w:r>
          </w:p>
        </w:tc>
      </w:tr>
      <w:tr>
        <w:trPr>
          <w:trHeight w:val="794" w:hRule="atLeast"/>
        </w:trPr>
        <w:tc>
          <w:tcPr>
            <w:tcW w:w="2126" w:type="dxa"/>
            <w:shd w:val="clear" w:color="auto" w:themeFill="background1" w:themeFillTint="FF" w:themeFillShade="F2"/>
            <w:vAlign w:val="center"/>
          </w:tcPr>
          <w:p>
            <w:pPr>
              <w:pStyle w:val="0"/>
              <w:jc w:val="distribute"/>
              <w:rPr>
                <w:rFonts w:hint="default" w:asciiTheme="minorEastAsia" w:hAnsiTheme="minorEastAsia"/>
                <w:sz w:val="22"/>
              </w:rPr>
            </w:pPr>
            <w:r>
              <w:rPr>
                <w:rFonts w:hint="eastAsia" w:asciiTheme="minorEastAsia" w:hAnsiTheme="minorEastAsia"/>
                <w:sz w:val="22"/>
              </w:rPr>
              <w:t>会計年度任用職員</w:t>
            </w:r>
          </w:p>
        </w:tc>
        <w:tc>
          <w:tcPr>
            <w:tcW w:w="2835" w:type="dxa"/>
            <w:shd w:val="clear" w:color="auto" w:themeFill="background1" w:themeFillTint="FF" w:themeFillShade="F2"/>
            <w:vAlign w:val="center"/>
          </w:tcPr>
          <w:p>
            <w:pPr>
              <w:pStyle w:val="0"/>
              <w:rPr>
                <w:rFonts w:hint="default" w:asciiTheme="minorEastAsia" w:hAnsiTheme="minorEastAsia"/>
              </w:rPr>
            </w:pPr>
            <w:r>
              <w:rPr>
                <w:rFonts w:hint="eastAsia" w:asciiTheme="minorEastAsia" w:hAnsiTheme="minorEastAsia"/>
              </w:rPr>
              <w:t>地方公務員法第２２条の２</w:t>
            </w:r>
          </w:p>
        </w:tc>
        <w:tc>
          <w:tcPr>
            <w:tcW w:w="4536" w:type="dxa"/>
            <w:shd w:val="clear" w:color="auto" w:themeFill="background1" w:themeFillTint="FF" w:themeFillShade="F2"/>
            <w:vAlign w:val="center"/>
          </w:tcPr>
          <w:p>
            <w:pPr>
              <w:pStyle w:val="0"/>
              <w:rPr>
                <w:rFonts w:hint="default" w:asciiTheme="minorEastAsia" w:hAnsiTheme="minorEastAsia"/>
              </w:rPr>
            </w:pPr>
            <w:r>
              <w:rPr>
                <w:rFonts w:hint="eastAsia" w:asciiTheme="minorEastAsia" w:hAnsiTheme="minorEastAsia"/>
              </w:rPr>
              <w:t>任用期間は、令和８年４月１日から令和９年３月３１日までの</w:t>
            </w:r>
            <w:r>
              <w:rPr>
                <w:rFonts w:hint="eastAsia" w:asciiTheme="minorEastAsia" w:hAnsiTheme="minorEastAsia"/>
              </w:rPr>
              <w:t>1</w:t>
            </w:r>
            <w:r>
              <w:rPr>
                <w:rFonts w:hint="eastAsia" w:asciiTheme="minorEastAsia" w:hAnsiTheme="minorEastAsia"/>
              </w:rPr>
              <w:t>会計年度以内とします。勤務成績が優秀な場合は、任用を継続します。</w:t>
            </w:r>
          </w:p>
        </w:tc>
      </w:tr>
    </w:tbl>
    <w:p>
      <w:pPr>
        <w:pStyle w:val="0"/>
        <w:jc w:val="left"/>
        <w:rPr>
          <w:rFonts w:hint="default" w:asciiTheme="minorEastAsia" w:hAnsiTheme="minorEastAsia"/>
          <w:b w:val="1"/>
          <w:sz w:val="24"/>
        </w:rPr>
      </w:pPr>
    </w:p>
    <w:p>
      <w:pPr>
        <w:pStyle w:val="0"/>
        <w:jc w:val="left"/>
        <w:rPr>
          <w:rFonts w:hint="default" w:asciiTheme="minorEastAsia" w:hAnsiTheme="minorEastAsia"/>
          <w:b w:val="1"/>
          <w:sz w:val="24"/>
        </w:rPr>
      </w:pPr>
      <w:r>
        <w:rPr>
          <w:rFonts w:hint="eastAsia" w:asciiTheme="minorEastAsia" w:hAnsiTheme="minorEastAsia"/>
          <w:b w:val="1"/>
          <w:sz w:val="24"/>
        </w:rPr>
        <w:t>２　募集する職種及び登録予定人員数</w:t>
      </w:r>
    </w:p>
    <w:p>
      <w:pPr>
        <w:pStyle w:val="0"/>
        <w:jc w:val="left"/>
        <w:rPr>
          <w:rFonts w:hint="default" w:asciiTheme="minorEastAsia" w:hAnsiTheme="minorEastAsia"/>
          <w:sz w:val="24"/>
        </w:rPr>
      </w:pPr>
      <w:r>
        <w:rPr>
          <w:rFonts w:hint="eastAsia" w:asciiTheme="minorEastAsia" w:hAnsiTheme="minorEastAsia"/>
          <w:b w:val="1"/>
          <w:sz w:val="24"/>
        </w:rPr>
        <w:t>　　</w:t>
      </w:r>
      <w:r>
        <w:rPr>
          <w:rFonts w:hint="eastAsia" w:asciiTheme="minorEastAsia" w:hAnsiTheme="minorEastAsia"/>
          <w:sz w:val="24"/>
        </w:rPr>
        <w:t>職　　　種：教育相談専門員　</w:t>
      </w:r>
    </w:p>
    <w:p>
      <w:pPr>
        <w:pStyle w:val="0"/>
        <w:jc w:val="left"/>
        <w:rPr>
          <w:rFonts w:hint="default" w:asciiTheme="minorEastAsia" w:hAnsiTheme="minorEastAsia"/>
          <w:sz w:val="24"/>
        </w:rPr>
      </w:pPr>
      <w:r>
        <w:rPr>
          <w:rFonts w:hint="eastAsia" w:asciiTheme="minorEastAsia" w:hAnsiTheme="minorEastAsia"/>
          <w:sz w:val="24"/>
        </w:rPr>
        <w:t>　　登録人員数：若干名</w:t>
      </w:r>
    </w:p>
    <w:p>
      <w:pPr>
        <w:pStyle w:val="0"/>
        <w:jc w:val="left"/>
        <w:rPr>
          <w:rFonts w:hint="default" w:asciiTheme="minorEastAsia" w:hAnsiTheme="minorEastAsia"/>
          <w:sz w:val="24"/>
        </w:rPr>
      </w:pPr>
    </w:p>
    <w:p>
      <w:pPr>
        <w:pStyle w:val="0"/>
        <w:jc w:val="left"/>
        <w:rPr>
          <w:rFonts w:hint="default" w:asciiTheme="minorEastAsia" w:hAnsiTheme="minorEastAsia"/>
          <w:b w:val="1"/>
          <w:sz w:val="24"/>
        </w:rPr>
      </w:pPr>
      <w:r>
        <w:rPr>
          <w:rFonts w:hint="eastAsia" w:asciiTheme="minorEastAsia" w:hAnsiTheme="minorEastAsia"/>
          <w:b w:val="1"/>
          <w:sz w:val="24"/>
        </w:rPr>
        <w:t>３　受験資格</w:t>
      </w:r>
    </w:p>
    <w:p>
      <w:pPr>
        <w:pStyle w:val="0"/>
        <w:jc w:val="left"/>
        <w:rPr>
          <w:rFonts w:hint="default" w:asciiTheme="minorEastAsia" w:hAnsiTheme="minorEastAsia"/>
          <w:b w:val="1"/>
          <w:sz w:val="24"/>
        </w:rPr>
      </w:pPr>
    </w:p>
    <w:p>
      <w:pPr>
        <w:pStyle w:val="0"/>
        <w:jc w:val="lef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(1) </w:t>
      </w:r>
      <w:r>
        <w:rPr>
          <w:rFonts w:hint="eastAsia" w:asciiTheme="minorEastAsia" w:hAnsiTheme="minorEastAsia"/>
          <w:sz w:val="22"/>
        </w:rPr>
        <w:t>年齢、性別、学歴は、問いません。</w:t>
      </w:r>
    </w:p>
    <w:p>
      <w:pPr>
        <w:pStyle w:val="0"/>
        <w:jc w:val="lef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(2) </w:t>
      </w:r>
      <w:r>
        <w:rPr>
          <w:rFonts w:hint="eastAsia" w:asciiTheme="minorEastAsia" w:hAnsiTheme="minorEastAsia"/>
          <w:sz w:val="22"/>
        </w:rPr>
        <w:t>次のいずれかに該当する方は、受験できません。</w:t>
      </w:r>
    </w:p>
    <w:p>
      <w:pPr>
        <w:pStyle w:val="0"/>
        <w:ind w:left="660" w:hanging="660" w:hangingChars="300"/>
        <w:jc w:val="left"/>
        <w:rPr>
          <w:rFonts w:hint="default" w:asciiTheme="minorEastAsia" w:hAnsiTheme="minorEastAsia"/>
          <w:sz w:val="22"/>
        </w:rPr>
      </w:pPr>
      <w:r>
        <w:rPr>
          <w:rFonts w:hint="eastAsia" w:asciiTheme="minorEastAsia" w:hAnsiTheme="minorEastAsia"/>
          <w:sz w:val="22"/>
        </w:rPr>
        <w:t>　　ア　禁錮以上の刑に処せられその執行を終わるまで又はその執行を受けることがなくなるまでの方　</w:t>
      </w:r>
    </w:p>
    <w:p>
      <w:pPr>
        <w:pStyle w:val="0"/>
        <w:ind w:left="660" w:hanging="660" w:hangingChars="300"/>
        <w:jc w:val="left"/>
        <w:rPr>
          <w:rFonts w:hint="default" w:asciiTheme="minorEastAsia" w:hAnsiTheme="minorEastAsia"/>
          <w:sz w:val="22"/>
        </w:rPr>
      </w:pPr>
      <w:r>
        <w:rPr>
          <w:rFonts w:hint="eastAsia" w:asciiTheme="minorEastAsia" w:hAnsiTheme="minorEastAsia"/>
          <w:sz w:val="22"/>
        </w:rPr>
        <w:t>　</w:t>
      </w:r>
    </w:p>
    <w:p>
      <w:pPr>
        <w:pStyle w:val="0"/>
        <w:ind w:left="880" w:hanging="880" w:hangingChars="400"/>
        <w:jc w:val="left"/>
        <w:rPr>
          <w:rFonts w:hint="default" w:asciiTheme="minorEastAsia" w:hAnsiTheme="minorEastAsia"/>
          <w:sz w:val="22"/>
        </w:rPr>
      </w:pPr>
      <w:r>
        <w:rPr>
          <w:rFonts w:hint="eastAsia" w:asciiTheme="minorEastAsia" w:hAnsiTheme="minorEastAsia"/>
          <w:sz w:val="22"/>
        </w:rPr>
        <w:t>　　イ　鹿沼市職員（臨時、非常勤を含む。）として懲戒免職の処分を受け、当該処分の日から２年を経過しない方</w:t>
      </w:r>
    </w:p>
    <w:p>
      <w:pPr>
        <w:pStyle w:val="0"/>
        <w:ind w:left="660" w:hanging="660" w:hangingChars="300"/>
        <w:jc w:val="left"/>
        <w:rPr>
          <w:rFonts w:hint="default" w:asciiTheme="minorEastAsia" w:hAnsiTheme="minorEastAsia"/>
          <w:sz w:val="22"/>
        </w:rPr>
      </w:pPr>
      <w:r>
        <w:rPr>
          <w:rFonts w:hint="eastAsia" w:asciiTheme="minorEastAsia" w:hAnsiTheme="minorEastAsia"/>
          <w:sz w:val="22"/>
        </w:rPr>
        <w:t>　　ウ　日本国憲法施行の日以後において、日本国憲法又はその下に成立した政府を暴力で破壊するこ</w:t>
      </w:r>
    </w:p>
    <w:p>
      <w:pPr>
        <w:pStyle w:val="0"/>
        <w:ind w:left="630" w:leftChars="300"/>
        <w:jc w:val="left"/>
        <w:rPr>
          <w:rFonts w:hint="default" w:asciiTheme="minorEastAsia" w:hAnsiTheme="minorEastAsia"/>
          <w:sz w:val="22"/>
        </w:rPr>
      </w:pPr>
      <w:r>
        <w:rPr>
          <w:rFonts w:hint="eastAsia" w:asciiTheme="minorEastAsia" w:hAnsiTheme="minorEastAsia"/>
          <w:sz w:val="22"/>
        </w:rPr>
        <w:t>　とを主張する政党その他の団体を結成し、又はこれに加入した方</w:t>
      </w:r>
    </w:p>
    <w:p>
      <w:pPr>
        <w:pStyle w:val="0"/>
        <w:ind w:left="630" w:leftChars="300"/>
        <w:jc w:val="left"/>
        <w:rPr>
          <w:rFonts w:hint="default" w:asciiTheme="minorEastAsia" w:hAnsiTheme="minorEastAsia"/>
          <w:sz w:val="22"/>
        </w:rPr>
      </w:pPr>
    </w:p>
    <w:p>
      <w:pPr>
        <w:pStyle w:val="0"/>
        <w:jc w:val="left"/>
        <w:rPr>
          <w:rFonts w:hint="default"/>
        </w:rPr>
      </w:pPr>
      <w:r>
        <w:rPr>
          <w:rFonts w:hint="eastAsia" w:asciiTheme="minorEastAsia" w:hAnsiTheme="minorEastAsia"/>
          <w:b w:val="1"/>
          <w:sz w:val="24"/>
        </w:rPr>
        <w:t>４　受験条件　</w:t>
      </w:r>
      <w:r>
        <w:rPr>
          <w:rFonts w:hint="eastAsia"/>
        </w:rPr>
        <w:t>以下、（１）（２）（３）のいずれかにあてはまる方</w:t>
      </w:r>
    </w:p>
    <w:p>
      <w:pPr>
        <w:pStyle w:val="0"/>
        <w:jc w:val="left"/>
        <w:rPr>
          <w:rFonts w:hint="default" w:asciiTheme="minorEastAsia" w:hAnsiTheme="minorEastAsia"/>
          <w:b w:val="1"/>
          <w:sz w:val="24"/>
        </w:rPr>
      </w:pPr>
    </w:p>
    <w:p>
      <w:pPr>
        <w:pStyle w:val="15"/>
        <w:numPr>
          <w:ilvl w:val="0"/>
          <w:numId w:val="1"/>
        </w:numPr>
        <w:ind w:leftChars="0"/>
        <w:rPr>
          <w:rFonts w:hint="default" w:ascii="ＭＳ 明朝" w:hAnsi="ＭＳ 明朝"/>
          <w:kern w:val="0"/>
        </w:rPr>
      </w:pPr>
      <w:r>
        <w:rPr>
          <w:rFonts w:hint="eastAsia" w:ascii="ＭＳ 明朝" w:hAnsi="ＭＳ 明朝"/>
          <w:kern w:val="0"/>
        </w:rPr>
        <w:t>学校教育に理解があり、子どもや保護者の悩み（発達や不登校など）について相談に応じることの出来る専門知識・技能のある方や教職経験のある方、または</w:t>
      </w:r>
      <w:r>
        <w:rPr>
          <w:rFonts w:hint="eastAsia" w:ascii="ＭＳ 明朝" w:hAnsi="ＭＳ 明朝"/>
          <w:kern w:val="0"/>
        </w:rPr>
        <w:t>3</w:t>
      </w:r>
      <w:r>
        <w:rPr>
          <w:rFonts w:hint="eastAsia" w:ascii="ＭＳ 明朝" w:hAnsi="ＭＳ 明朝"/>
          <w:kern w:val="0"/>
        </w:rPr>
        <w:t>月</w:t>
      </w:r>
      <w:r>
        <w:rPr>
          <w:rFonts w:hint="eastAsia" w:ascii="ＭＳ 明朝" w:hAnsi="ＭＳ 明朝"/>
          <w:kern w:val="0"/>
        </w:rPr>
        <w:t>31</w:t>
      </w:r>
      <w:r>
        <w:rPr>
          <w:rFonts w:hint="eastAsia" w:ascii="ＭＳ 明朝" w:hAnsi="ＭＳ 明朝"/>
          <w:kern w:val="0"/>
        </w:rPr>
        <w:t>日までに教員免許を取得見込の方。</w:t>
      </w:r>
    </w:p>
    <w:p>
      <w:pPr>
        <w:pStyle w:val="0"/>
        <w:rPr>
          <w:rFonts w:hint="default" w:ascii="ＭＳ 明朝" w:hAnsi="ＭＳ 明朝"/>
          <w:kern w:val="0"/>
        </w:rPr>
      </w:pPr>
      <w:r>
        <w:rPr>
          <w:rFonts w:hint="default" w:ascii="ＭＳ 明朝" w:hAnsi="ＭＳ 明朝"/>
          <w:kern w:val="0"/>
        </w:rPr>
        <w:t xml:space="preserve">    (2)</w:t>
      </w:r>
      <w:r>
        <w:rPr>
          <w:rFonts w:hint="eastAsia"/>
        </w:rPr>
        <w:t xml:space="preserve"> </w:t>
      </w:r>
      <w:r>
        <w:rPr>
          <w:rFonts w:hint="eastAsia"/>
        </w:rPr>
        <w:t>小・中学生に学習のサポートや心理カウンセリングをすることができる方。</w:t>
      </w:r>
    </w:p>
    <w:p>
      <w:pPr>
        <w:pStyle w:val="0"/>
        <w:ind w:left="145" w:hanging="145" w:hangingChars="69"/>
        <w:rPr>
          <w:rFonts w:hint="default"/>
        </w:rPr>
      </w:pPr>
      <w:r>
        <w:rPr>
          <w:rFonts w:hint="eastAsia" w:ascii="ＭＳ 明朝" w:hAnsi="ＭＳ 明朝"/>
          <w:kern w:val="0"/>
        </w:rPr>
        <w:t xml:space="preserve">    (3)</w:t>
      </w:r>
      <w:r>
        <w:rPr>
          <w:rFonts w:hint="eastAsia"/>
        </w:rPr>
        <w:t xml:space="preserve"> </w:t>
      </w:r>
      <w:r>
        <w:rPr>
          <w:rFonts w:hint="eastAsia"/>
        </w:rPr>
        <w:t>大学や大学院等で心理学を専攻された方で各種検査のとれる方。</w:t>
      </w:r>
    </w:p>
    <w:p>
      <w:pPr>
        <w:pStyle w:val="0"/>
        <w:ind w:left="145" w:hanging="145" w:hangingChars="69"/>
        <w:rPr>
          <w:rFonts w:hint="default"/>
        </w:rPr>
      </w:pPr>
    </w:p>
    <w:p>
      <w:pPr>
        <w:pStyle w:val="0"/>
        <w:ind w:left="145" w:hanging="145" w:hangingChars="69"/>
        <w:rPr>
          <w:rFonts w:hint="default"/>
        </w:rPr>
      </w:pPr>
    </w:p>
    <w:p>
      <w:pPr>
        <w:pStyle w:val="0"/>
        <w:jc w:val="left"/>
        <w:rPr>
          <w:rFonts w:hint="default" w:asciiTheme="minorEastAsia" w:hAnsiTheme="minorEastAsia"/>
          <w:b w:val="1"/>
          <w:sz w:val="24"/>
        </w:rPr>
      </w:pPr>
      <w:r>
        <w:rPr>
          <w:rFonts w:hint="eastAsia" w:asciiTheme="minorEastAsia" w:hAnsiTheme="minorEastAsia"/>
          <w:b w:val="1"/>
          <w:sz w:val="24"/>
        </w:rPr>
        <w:t>５　試験の種類等</w:t>
      </w:r>
    </w:p>
    <w:p>
      <w:pPr>
        <w:pStyle w:val="0"/>
        <w:jc w:val="left"/>
        <w:rPr>
          <w:rFonts w:hint="default" w:asciiTheme="minorEastAsia" w:hAnsiTheme="minorEastAsia"/>
          <w:b w:val="1"/>
          <w:sz w:val="24"/>
        </w:rPr>
      </w:pPr>
    </w:p>
    <w:p>
      <w:pPr>
        <w:pStyle w:val="0"/>
        <w:jc w:val="left"/>
        <w:rPr>
          <w:rFonts w:hint="default" w:asciiTheme="minorEastAsia" w:hAnsiTheme="minorEastAsia"/>
          <w:b w:val="1"/>
          <w:sz w:val="22"/>
        </w:rPr>
      </w:pPr>
      <w:r>
        <w:rPr>
          <w:rFonts w:hint="eastAsia" w:asciiTheme="minorEastAsia" w:hAnsiTheme="minorEastAsia"/>
          <w:b w:val="1"/>
          <w:sz w:val="22"/>
        </w:rPr>
        <w:t>　</w:t>
      </w:r>
      <w:r>
        <w:rPr>
          <w:rFonts w:hint="eastAsia" w:asciiTheme="minorEastAsia" w:hAnsiTheme="minorEastAsia"/>
          <w:b w:val="1"/>
          <w:sz w:val="22"/>
        </w:rPr>
        <w:t xml:space="preserve">(1) </w:t>
      </w:r>
      <w:r>
        <w:rPr>
          <w:rFonts w:hint="eastAsia" w:asciiTheme="minorEastAsia" w:hAnsiTheme="minorEastAsia"/>
          <w:b w:val="1"/>
          <w:sz w:val="22"/>
        </w:rPr>
        <w:t>種別、申込者区分及び任用区分ごとの試験の種類</w:t>
      </w:r>
    </w:p>
    <w:tbl>
      <w:tblPr>
        <w:tblStyle w:val="27"/>
        <w:tblW w:w="9185" w:type="dxa"/>
        <w:tblInd w:w="704" w:type="dxa"/>
        <w:shd w:val="clear" w:color="auto" w:themeFill="background1" w:themeFillTint="FF" w:themeFillShade="F2"/>
        <w:tblLayout w:type="fixed"/>
        <w:tblLook w:firstRow="1" w:lastRow="0" w:firstColumn="1" w:lastColumn="0" w:noHBand="0" w:noVBand="1" w:val="04A0"/>
      </w:tblPr>
      <w:tblGrid>
        <w:gridCol w:w="3827"/>
        <w:gridCol w:w="1843"/>
        <w:gridCol w:w="3515"/>
      </w:tblGrid>
      <w:tr>
        <w:trPr>
          <w:trHeight w:val="475" w:hRule="atLeast"/>
        </w:trPr>
        <w:tc>
          <w:tcPr>
            <w:tcW w:w="3827" w:type="dxa"/>
            <w:tcBorders>
              <w:top w:val="none" w:color="auto" w:sz="0" w:space="0"/>
              <w:left w:val="none" w:color="auto" w:sz="0" w:space="0"/>
              <w:bottom w:val="none" w:color="auto" w:sz="0" w:space="0"/>
              <w:right w:val="none" w:color="auto" w:sz="0" w:space="0"/>
              <w:tl2br w:val="nil"/>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2"/>
              </w:rPr>
            </w:pPr>
            <w:r>
              <w:rPr>
                <w:rFonts w:hint="eastAsia" w:asciiTheme="minorEastAsia" w:hAnsiTheme="minorEastAsia"/>
                <w:sz w:val="22"/>
              </w:rPr>
              <w:t>種別</w:t>
            </w:r>
          </w:p>
        </w:tc>
        <w:tc>
          <w:tcPr>
            <w:tcW w:w="1843" w:type="dxa"/>
            <w:tcBorders>
              <w:top w:val="none" w:color="auto" w:sz="0" w:space="0"/>
              <w:left w:val="none" w:color="auto" w:sz="0" w:space="0"/>
              <w:bottom w:val="single" w:color="auto" w:sz="4" w:space="0"/>
              <w:right w:val="none" w:color="auto" w:sz="0" w:space="0"/>
              <w:tl2br w:val="nil"/>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2"/>
              </w:rPr>
            </w:pPr>
            <w:r>
              <w:rPr>
                <w:rFonts w:hint="eastAsia" w:asciiTheme="minorEastAsia" w:hAnsiTheme="minorEastAsia"/>
                <w:sz w:val="22"/>
              </w:rPr>
              <w:t>申込者区分</w:t>
            </w:r>
          </w:p>
        </w:tc>
        <w:tc>
          <w:tcPr>
            <w:tcW w:w="351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2"/>
              </w:rPr>
            </w:pPr>
            <w:r>
              <w:rPr>
                <w:rFonts w:hint="eastAsia" w:asciiTheme="minorEastAsia" w:hAnsiTheme="minorEastAsia"/>
                <w:sz w:val="22"/>
              </w:rPr>
              <w:t>試験の種類</w:t>
            </w:r>
          </w:p>
        </w:tc>
      </w:tr>
      <w:tr>
        <w:trPr>
          <w:trHeight w:val="949" w:hRule="atLeast"/>
        </w:trPr>
        <w:tc>
          <w:tcPr>
            <w:tcW w:w="3827" w:type="dxa"/>
            <w:shd w:val="clear" w:color="auto" w:themeFill="background1" w:themeFillTint="FF" w:themeFillShade="F2"/>
            <w:vAlign w:val="center"/>
          </w:tcPr>
          <w:p>
            <w:pPr>
              <w:pStyle w:val="0"/>
              <w:ind w:firstLine="880" w:firstLineChars="400"/>
              <w:jc w:val="left"/>
              <w:rPr>
                <w:rFonts w:hint="default" w:asciiTheme="minorEastAsia" w:hAnsiTheme="minorEastAsia"/>
                <w:sz w:val="22"/>
              </w:rPr>
            </w:pPr>
            <w:r>
              <w:rPr>
                <w:rFonts w:hint="eastAsia" w:asciiTheme="minorEastAsia" w:hAnsiTheme="minorEastAsia"/>
                <w:sz w:val="22"/>
              </w:rPr>
              <w:t>教育相談専門員</w:t>
            </w:r>
          </w:p>
        </w:tc>
        <w:tc>
          <w:tcPr>
            <w:tcW w:w="1843" w:type="dxa"/>
            <w:shd w:val="clear" w:color="auto" w:themeFill="background1" w:themeFillTint="FF" w:themeFillShade="F2"/>
            <w:vAlign w:val="center"/>
          </w:tcPr>
          <w:p>
            <w:pPr>
              <w:pStyle w:val="0"/>
              <w:jc w:val="left"/>
              <w:rPr>
                <w:rFonts w:hint="default" w:asciiTheme="minorEastAsia" w:hAnsiTheme="minorEastAsia"/>
                <w:sz w:val="22"/>
              </w:rPr>
            </w:pPr>
            <w:r>
              <w:rPr>
                <w:rFonts w:hint="eastAsia" w:asciiTheme="minorEastAsia" w:hAnsiTheme="minorEastAsia"/>
                <w:color w:val="000000" w:themeColor="text1"/>
                <w:sz w:val="22"/>
              </w:rPr>
              <w:t>新規申</w:t>
            </w:r>
            <w:r>
              <w:rPr>
                <w:rFonts w:hint="eastAsia" w:asciiTheme="minorEastAsia" w:hAnsiTheme="minorEastAsia"/>
                <w:sz w:val="22"/>
              </w:rPr>
              <w:t>込者</w:t>
            </w:r>
            <w:r>
              <w:rPr>
                <w:rFonts w:hint="eastAsia" w:asciiTheme="minorEastAsia" w:hAnsiTheme="minorEastAsia"/>
                <w:vertAlign w:val="superscript"/>
              </w:rPr>
              <w:t>※１</w:t>
            </w:r>
          </w:p>
        </w:tc>
        <w:tc>
          <w:tcPr>
            <w:tcW w:w="3515" w:type="dxa"/>
            <w:shd w:val="clear" w:color="auto" w:themeFill="background1" w:themeFillTint="FF" w:themeFillShade="F2"/>
            <w:vAlign w:val="center"/>
          </w:tcPr>
          <w:p>
            <w:pPr>
              <w:pStyle w:val="0"/>
              <w:ind w:firstLine="220" w:firstLineChars="100"/>
              <w:rPr>
                <w:rFonts w:hint="default" w:asciiTheme="minorEastAsia" w:hAnsiTheme="minorEastAsia"/>
                <w:sz w:val="22"/>
              </w:rPr>
            </w:pPr>
            <w:r>
              <w:rPr>
                <w:rFonts w:hint="eastAsia" w:asciiTheme="minorEastAsia" w:hAnsiTheme="minorEastAsia"/>
                <w:sz w:val="22"/>
              </w:rPr>
              <w:t>面接試験及び書類審査</w:t>
            </w:r>
          </w:p>
        </w:tc>
      </w:tr>
    </w:tbl>
    <w:p>
      <w:pPr>
        <w:pStyle w:val="0"/>
        <w:ind w:left="840" w:hanging="840" w:hangingChars="400"/>
        <w:rPr>
          <w:rFonts w:hint="default" w:asciiTheme="minorEastAsia" w:hAnsiTheme="minorEastAsia"/>
          <w:color w:val="000000" w:themeColor="text1"/>
          <w:sz w:val="22"/>
        </w:rPr>
      </w:pPr>
      <w:r>
        <w:rPr>
          <w:rFonts w:hint="eastAsia" w:asciiTheme="minorEastAsia" w:hAnsiTheme="minorEastAsia"/>
        </w:rPr>
        <w:t>　　</w:t>
      </w:r>
      <w:r>
        <w:rPr>
          <w:rFonts w:hint="eastAsia" w:asciiTheme="minorEastAsia" w:hAnsiTheme="minorEastAsia"/>
          <w:color w:val="000000" w:themeColor="text1"/>
        </w:rPr>
        <w:t>※</w:t>
      </w:r>
      <w:r>
        <w:rPr>
          <w:rFonts w:hint="eastAsia" w:asciiTheme="minorEastAsia" w:hAnsiTheme="minorEastAsia"/>
          <w:color w:val="000000" w:themeColor="text1"/>
          <w:sz w:val="22"/>
        </w:rPr>
        <w:t>１　新規申込者とは、新たに会計年度任用職員として任用候補者名簿への登録を希望する方</w:t>
      </w:r>
    </w:p>
    <w:p>
      <w:pPr>
        <w:pStyle w:val="0"/>
        <w:ind w:firstLine="660" w:firstLineChars="300"/>
        <w:rPr>
          <w:rFonts w:hint="default" w:asciiTheme="minorEastAsia" w:hAnsiTheme="minorEastAsia"/>
          <w:color w:val="000000" w:themeColor="text1"/>
          <w:sz w:val="22"/>
        </w:rPr>
      </w:pPr>
      <w:r>
        <w:rPr>
          <w:rFonts w:hint="eastAsia" w:asciiTheme="minorEastAsia" w:hAnsiTheme="minorEastAsia"/>
          <w:color w:val="000000" w:themeColor="text1"/>
          <w:sz w:val="22"/>
        </w:rPr>
        <w:t>をいいます。</w:t>
      </w:r>
    </w:p>
    <w:p>
      <w:pPr>
        <w:pStyle w:val="0"/>
        <w:ind w:left="880" w:hanging="880" w:hangingChars="400"/>
        <w:rPr>
          <w:rFonts w:hint="default" w:asciiTheme="minorEastAsia" w:hAnsiTheme="minorEastAsia"/>
          <w:color w:val="FF0000"/>
          <w:sz w:val="22"/>
        </w:rPr>
      </w:pPr>
      <w:r>
        <w:rPr>
          <w:rFonts w:hint="eastAsia" w:asciiTheme="minorEastAsia" w:hAnsiTheme="minorEastAsia"/>
          <w:sz w:val="22"/>
        </w:rPr>
        <w:t>　　</w:t>
      </w:r>
    </w:p>
    <w:p>
      <w:pPr>
        <w:pStyle w:val="0"/>
        <w:jc w:val="left"/>
        <w:rPr>
          <w:rFonts w:hint="default" w:asciiTheme="minorEastAsia" w:hAnsiTheme="minorEastAsia"/>
          <w:b w:val="1"/>
          <w:sz w:val="22"/>
        </w:rPr>
      </w:pPr>
      <w:r>
        <w:rPr>
          <w:rFonts w:hint="eastAsia" w:asciiTheme="minorEastAsia" w:hAnsiTheme="minorEastAsia"/>
          <w:b w:val="1"/>
          <w:sz w:val="22"/>
        </w:rPr>
        <w:t>　</w:t>
      </w:r>
      <w:r>
        <w:rPr>
          <w:rFonts w:hint="eastAsia" w:asciiTheme="minorEastAsia" w:hAnsiTheme="minorEastAsia"/>
          <w:b w:val="1"/>
          <w:sz w:val="22"/>
        </w:rPr>
        <w:t xml:space="preserve">(2) </w:t>
      </w:r>
      <w:r>
        <w:rPr>
          <w:rFonts w:hint="eastAsia" w:asciiTheme="minorEastAsia" w:hAnsiTheme="minorEastAsia"/>
          <w:b w:val="1"/>
          <w:sz w:val="22"/>
        </w:rPr>
        <w:t>試験の内容</w:t>
      </w:r>
    </w:p>
    <w:p>
      <w:pPr>
        <w:pStyle w:val="0"/>
        <w:jc w:val="left"/>
        <w:rPr>
          <w:rFonts w:hint="default" w:asciiTheme="minorEastAsia" w:hAnsiTheme="minorEastAsia"/>
          <w:sz w:val="22"/>
        </w:rPr>
      </w:pPr>
      <w:r>
        <w:rPr>
          <w:rFonts w:hint="eastAsia" w:asciiTheme="minorEastAsia" w:hAnsiTheme="minorEastAsia"/>
          <w:b w:val="1"/>
          <w:sz w:val="22"/>
        </w:rPr>
        <w:t>　　ア　面接試験</w:t>
      </w:r>
    </w:p>
    <w:p>
      <w:pPr>
        <w:pStyle w:val="0"/>
        <w:jc w:val="left"/>
        <w:rPr>
          <w:rFonts w:hint="default" w:asciiTheme="minorEastAsia" w:hAnsiTheme="minorEastAsia"/>
          <w:sz w:val="22"/>
        </w:rPr>
      </w:pPr>
      <w:r>
        <w:rPr>
          <w:rFonts w:hint="eastAsia" w:asciiTheme="minorEastAsia" w:hAnsiTheme="minorEastAsia"/>
          <w:sz w:val="22"/>
        </w:rPr>
        <w:t>　　　　主として人物について、個人面接による試験を行います。</w:t>
      </w:r>
    </w:p>
    <w:p>
      <w:pPr>
        <w:pStyle w:val="0"/>
        <w:jc w:val="left"/>
        <w:rPr>
          <w:rFonts w:hint="default" w:asciiTheme="minorEastAsia" w:hAnsiTheme="minorEastAsia"/>
          <w:b w:val="1"/>
          <w:sz w:val="22"/>
        </w:rPr>
      </w:pPr>
      <w:r>
        <w:rPr>
          <w:rFonts w:hint="eastAsia" w:asciiTheme="minorEastAsia" w:hAnsiTheme="minorEastAsia"/>
          <w:b w:val="1"/>
          <w:sz w:val="22"/>
        </w:rPr>
        <w:t>　　イ　書類審査</w:t>
      </w:r>
    </w:p>
    <w:p>
      <w:pPr>
        <w:pStyle w:val="0"/>
        <w:jc w:val="left"/>
        <w:rPr>
          <w:rFonts w:hint="default" w:asciiTheme="minorEastAsia" w:hAnsiTheme="minorEastAsia"/>
          <w:sz w:val="22"/>
        </w:rPr>
      </w:pPr>
      <w:r>
        <w:rPr>
          <w:rFonts w:hint="eastAsia" w:asciiTheme="minorEastAsia" w:hAnsiTheme="minorEastAsia"/>
          <w:b w:val="1"/>
          <w:sz w:val="22"/>
        </w:rPr>
        <w:t>　</w:t>
      </w:r>
      <w:r>
        <w:rPr>
          <w:rFonts w:hint="eastAsia" w:asciiTheme="minorEastAsia" w:hAnsiTheme="minorEastAsia"/>
          <w:sz w:val="22"/>
        </w:rPr>
        <w:t>　　　志望動機、受験資格の確認、各種資格・免許等の有無等の審査を行います。</w:t>
      </w:r>
    </w:p>
    <w:p>
      <w:pPr>
        <w:pStyle w:val="0"/>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b w:val="1"/>
          <w:sz w:val="22"/>
        </w:rPr>
        <w:t>　　</w:t>
      </w:r>
    </w:p>
    <w:p>
      <w:pPr>
        <w:pStyle w:val="0"/>
        <w:jc w:val="left"/>
        <w:rPr>
          <w:rFonts w:hint="default" w:asciiTheme="minorEastAsia" w:hAnsiTheme="minorEastAsia"/>
          <w:b w:val="1"/>
          <w:sz w:val="24"/>
        </w:rPr>
      </w:pPr>
      <w:r>
        <w:rPr>
          <w:rFonts w:hint="eastAsia" w:asciiTheme="minorEastAsia" w:hAnsiTheme="minorEastAsia"/>
          <w:b w:val="1"/>
          <w:sz w:val="24"/>
        </w:rPr>
        <w:t>６　試験日時、試験会場及び試験結果</w:t>
      </w:r>
    </w:p>
    <w:p>
      <w:pPr>
        <w:pStyle w:val="0"/>
        <w:jc w:val="left"/>
        <w:rPr>
          <w:rFonts w:hint="default" w:asciiTheme="minorEastAsia" w:hAnsiTheme="minorEastAsia"/>
          <w:b w:val="1"/>
          <w:sz w:val="24"/>
        </w:rPr>
      </w:pPr>
    </w:p>
    <w:p>
      <w:pPr>
        <w:pStyle w:val="0"/>
        <w:jc w:val="left"/>
        <w:rPr>
          <w:rFonts w:hint="default" w:asciiTheme="minorEastAsia" w:hAnsiTheme="minorEastAsia"/>
          <w:b w:val="1"/>
          <w:sz w:val="22"/>
        </w:rPr>
      </w:pPr>
      <w:r>
        <w:rPr>
          <w:rFonts w:hint="eastAsia" w:asciiTheme="minorEastAsia" w:hAnsiTheme="minorEastAsia"/>
          <w:b w:val="1"/>
          <w:sz w:val="22"/>
        </w:rPr>
        <w:t>　</w:t>
      </w:r>
      <w:r>
        <w:rPr>
          <w:rFonts w:hint="eastAsia" w:asciiTheme="minorEastAsia" w:hAnsiTheme="minorEastAsia"/>
          <w:b w:val="1"/>
          <w:sz w:val="22"/>
        </w:rPr>
        <w:t xml:space="preserve">(1) </w:t>
      </w:r>
      <w:r>
        <w:rPr>
          <w:rFonts w:hint="eastAsia" w:asciiTheme="minorEastAsia" w:hAnsiTheme="minorEastAsia"/>
          <w:b w:val="1"/>
          <w:sz w:val="22"/>
        </w:rPr>
        <w:t>試験日時</w:t>
      </w:r>
    </w:p>
    <w:p>
      <w:pPr>
        <w:pStyle w:val="0"/>
        <w:jc w:val="left"/>
        <w:rPr>
          <w:rFonts w:hint="default" w:asciiTheme="minorEastAsia" w:hAnsiTheme="minorEastAsia"/>
          <w:sz w:val="22"/>
        </w:rPr>
      </w:pPr>
      <w:r>
        <w:rPr>
          <w:rFonts w:hint="eastAsia" w:asciiTheme="minorEastAsia" w:hAnsiTheme="minorEastAsia"/>
          <w:b w:val="1"/>
          <w:sz w:val="22"/>
        </w:rPr>
        <w:t>　　　　</w:t>
      </w:r>
      <w:r>
        <w:rPr>
          <w:rFonts w:hint="eastAsia" w:asciiTheme="minorEastAsia" w:hAnsiTheme="minorEastAsia"/>
          <w:sz w:val="22"/>
        </w:rPr>
        <w:t>令和８</w:t>
      </w:r>
      <w:bookmarkStart w:id="0" w:name="_GoBack"/>
      <w:bookmarkEnd w:id="0"/>
      <w:r>
        <w:rPr>
          <w:rFonts w:hint="eastAsia" w:asciiTheme="minorEastAsia" w:hAnsiTheme="minorEastAsia"/>
          <w:sz w:val="22"/>
        </w:rPr>
        <w:t>年１月１４日（水））</w:t>
      </w:r>
    </w:p>
    <w:p>
      <w:pPr>
        <w:pStyle w:val="0"/>
        <w:jc w:val="left"/>
        <w:rPr>
          <w:rFonts w:hint="default" w:asciiTheme="minorEastAsia" w:hAnsiTheme="minorEastAsia"/>
          <w:sz w:val="22"/>
        </w:rPr>
      </w:pPr>
      <w:r>
        <w:rPr>
          <w:rFonts w:hint="eastAsia" w:asciiTheme="minorEastAsia" w:hAnsiTheme="minorEastAsia"/>
          <w:sz w:val="22"/>
        </w:rPr>
        <w:t>　　　　※受付時間等の詳細は、受験票を送付する際にお知らせします。</w:t>
      </w:r>
    </w:p>
    <w:p>
      <w:pPr>
        <w:pStyle w:val="0"/>
        <w:jc w:val="left"/>
        <w:rPr>
          <w:rFonts w:hint="default" w:asciiTheme="minorEastAsia" w:hAnsiTheme="minorEastAsia"/>
          <w:b w:val="1"/>
          <w:sz w:val="22"/>
        </w:rPr>
      </w:pPr>
      <w:r>
        <w:rPr>
          <w:rFonts w:hint="eastAsia" w:asciiTheme="minorEastAsia" w:hAnsiTheme="minorEastAsia"/>
          <w:b w:val="1"/>
          <w:sz w:val="22"/>
        </w:rPr>
        <w:t>　</w:t>
      </w:r>
      <w:r>
        <w:rPr>
          <w:rFonts w:hint="eastAsia" w:asciiTheme="minorEastAsia" w:hAnsiTheme="minorEastAsia"/>
          <w:b w:val="1"/>
          <w:sz w:val="22"/>
        </w:rPr>
        <w:t xml:space="preserve">(2) </w:t>
      </w:r>
      <w:r>
        <w:rPr>
          <w:rFonts w:hint="eastAsia" w:asciiTheme="minorEastAsia" w:hAnsiTheme="minorEastAsia"/>
          <w:b w:val="1"/>
          <w:sz w:val="22"/>
        </w:rPr>
        <w:t>試験会場</w:t>
      </w:r>
    </w:p>
    <w:p>
      <w:pPr>
        <w:pStyle w:val="0"/>
        <w:jc w:val="left"/>
        <w:rPr>
          <w:rFonts w:hint="default" w:asciiTheme="minorEastAsia" w:hAnsiTheme="minorEastAsia"/>
          <w:sz w:val="22"/>
        </w:rPr>
      </w:pPr>
      <w:r>
        <w:rPr>
          <w:rFonts w:hint="eastAsia" w:asciiTheme="minorEastAsia" w:hAnsiTheme="minorEastAsia"/>
          <w:b w:val="1"/>
          <w:sz w:val="22"/>
        </w:rPr>
        <w:t>　　　　</w:t>
      </w:r>
      <w:r>
        <w:rPr>
          <w:rFonts w:hint="eastAsia" w:asciiTheme="minorEastAsia" w:hAnsiTheme="minorEastAsia"/>
          <w:sz w:val="22"/>
        </w:rPr>
        <w:t>鹿沼市民情報センター（鹿沼市文化橋町１９８２番地１８）</w:t>
      </w:r>
    </w:p>
    <w:p>
      <w:pPr>
        <w:pStyle w:val="0"/>
        <w:ind w:left="660" w:hanging="660" w:hangingChars="300"/>
        <w:rPr>
          <w:rFonts w:hint="default"/>
          <w:sz w:val="22"/>
        </w:rPr>
      </w:pPr>
      <w:r>
        <w:rPr>
          <w:rFonts w:hint="eastAsia"/>
          <w:sz w:val="22"/>
        </w:rPr>
        <w:t>　</w:t>
      </w:r>
      <w:r>
        <w:rPr>
          <w:rFonts w:hint="eastAsia" w:asciiTheme="minorEastAsia" w:hAnsiTheme="minorEastAsia"/>
          <w:b w:val="1"/>
          <w:sz w:val="22"/>
        </w:rPr>
        <w:t xml:space="preserve">(3) </w:t>
      </w:r>
      <w:r>
        <w:rPr>
          <w:rFonts w:hint="eastAsia" w:asciiTheme="minorEastAsia" w:hAnsiTheme="minorEastAsia"/>
          <w:b w:val="1"/>
          <w:sz w:val="22"/>
        </w:rPr>
        <w:t>試験結果</w:t>
      </w:r>
    </w:p>
    <w:p>
      <w:pPr>
        <w:pStyle w:val="0"/>
        <w:ind w:left="442" w:hanging="442" w:hangingChars="200"/>
        <w:jc w:val="left"/>
        <w:rPr>
          <w:rFonts w:hint="default" w:asciiTheme="minorEastAsia" w:hAnsiTheme="minorEastAsia"/>
          <w:sz w:val="22"/>
        </w:rPr>
      </w:pPr>
      <w:r>
        <w:rPr>
          <w:rFonts w:hint="eastAsia" w:asciiTheme="minorEastAsia" w:hAnsiTheme="minorEastAsia"/>
          <w:b w:val="1"/>
          <w:sz w:val="22"/>
        </w:rPr>
        <w:t>　　　</w:t>
      </w:r>
      <w:r>
        <w:rPr>
          <w:rFonts w:hint="eastAsia" w:asciiTheme="minorEastAsia" w:hAnsiTheme="minorEastAsia"/>
          <w:sz w:val="22"/>
        </w:rPr>
        <w:t>令和８年２月中旬までに受験者全員に通知します。なお、個人の特定ができないため、電話等で</w:t>
      </w:r>
    </w:p>
    <w:p>
      <w:pPr>
        <w:pStyle w:val="0"/>
        <w:ind w:left="420" w:leftChars="200"/>
        <w:jc w:val="left"/>
        <w:rPr>
          <w:rFonts w:hint="default" w:asciiTheme="minorEastAsia" w:hAnsiTheme="minorEastAsia"/>
          <w:sz w:val="22"/>
        </w:rPr>
      </w:pPr>
      <w:r>
        <w:rPr>
          <w:rFonts w:hint="eastAsia" w:asciiTheme="minorEastAsia" w:hAnsiTheme="minorEastAsia"/>
          <w:sz w:val="22"/>
        </w:rPr>
        <w:t>　の問い合わせには応じません。</w:t>
      </w:r>
    </w:p>
    <w:p>
      <w:pPr>
        <w:pStyle w:val="0"/>
        <w:ind w:left="420" w:leftChars="200"/>
        <w:jc w:val="left"/>
        <w:rPr>
          <w:rFonts w:hint="default" w:asciiTheme="minorEastAsia" w:hAnsiTheme="minorEastAsia"/>
          <w:b w:val="1"/>
          <w:sz w:val="22"/>
        </w:rPr>
      </w:pPr>
    </w:p>
    <w:p>
      <w:pPr>
        <w:pStyle w:val="0"/>
        <w:ind w:left="420" w:leftChars="200"/>
        <w:jc w:val="left"/>
        <w:rPr>
          <w:rFonts w:hint="default" w:asciiTheme="minorEastAsia" w:hAnsiTheme="minorEastAsia"/>
          <w:b w:val="1"/>
          <w:sz w:val="22"/>
        </w:rPr>
      </w:pPr>
    </w:p>
    <w:p>
      <w:pPr>
        <w:pStyle w:val="0"/>
        <w:jc w:val="left"/>
        <w:rPr>
          <w:rFonts w:hint="default" w:asciiTheme="minorEastAsia" w:hAnsiTheme="minorEastAsia"/>
          <w:b w:val="1"/>
          <w:sz w:val="24"/>
        </w:rPr>
      </w:pPr>
      <w:r>
        <w:rPr>
          <w:rFonts w:hint="eastAsia" w:asciiTheme="minorEastAsia" w:hAnsiTheme="minorEastAsia"/>
          <w:b w:val="1"/>
          <w:sz w:val="24"/>
        </w:rPr>
        <w:t>７　登録、任用期間等について</w:t>
      </w:r>
    </w:p>
    <w:p>
      <w:pPr>
        <w:pStyle w:val="0"/>
        <w:ind w:left="677" w:leftChars="8" w:hanging="660" w:hangingChars="300"/>
        <w:jc w:val="lef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(1) </w:t>
      </w:r>
      <w:r>
        <w:rPr>
          <w:rFonts w:hint="eastAsia" w:asciiTheme="minorEastAsia" w:hAnsiTheme="minorEastAsia"/>
          <w:sz w:val="22"/>
        </w:rPr>
        <w:t>試験の合格者は、「会計年度任用職員任用候補者名簿」に職種の区分に応じて登録され、任用候補者となります。</w:t>
      </w:r>
    </w:p>
    <w:p>
      <w:pPr>
        <w:pStyle w:val="0"/>
        <w:jc w:val="lef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(2) </w:t>
      </w:r>
      <w:r>
        <w:rPr>
          <w:rFonts w:hint="eastAsia" w:asciiTheme="minorEastAsia" w:hAnsiTheme="minorEastAsia"/>
          <w:sz w:val="22"/>
        </w:rPr>
        <w:t>候補者名簿の有効期間は、登録された日から令和９年３月３１日までです。</w:t>
      </w:r>
    </w:p>
    <w:p>
      <w:pPr>
        <w:pStyle w:val="0"/>
        <w:ind w:left="660" w:hanging="660" w:hangingChars="300"/>
        <w:jc w:val="lef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(3) </w:t>
      </w:r>
      <w:r>
        <w:rPr>
          <w:rFonts w:hint="eastAsia" w:asciiTheme="minorEastAsia" w:hAnsiTheme="minorEastAsia"/>
          <w:sz w:val="22"/>
        </w:rPr>
        <w:t>会計年度任用職員の任用が必要となる場合に、候補者名簿のうちから、適性、資格等を考慮し、任用の案内をします。</w:t>
      </w:r>
    </w:p>
    <w:p>
      <w:pPr>
        <w:pStyle w:val="0"/>
        <w:ind w:left="660" w:hanging="660" w:hangingChars="300"/>
        <w:jc w:val="left"/>
        <w:rPr>
          <w:rFonts w:hint="default" w:asciiTheme="minorEastAsia" w:hAnsiTheme="minorEastAsia"/>
          <w:sz w:val="22"/>
          <w:u w:val="wave" w:color="auto"/>
        </w:rPr>
      </w:pPr>
      <w:r>
        <w:rPr>
          <w:rFonts w:hint="eastAsia" w:asciiTheme="minorEastAsia" w:hAnsiTheme="minorEastAsia"/>
          <w:sz w:val="22"/>
        </w:rPr>
        <w:t>　</w:t>
      </w:r>
      <w:r>
        <w:rPr>
          <w:rFonts w:hint="eastAsia" w:asciiTheme="minorEastAsia" w:hAnsiTheme="minorEastAsia"/>
          <w:sz w:val="22"/>
        </w:rPr>
        <w:t xml:space="preserve">(4) </w:t>
      </w:r>
      <w:r>
        <w:rPr>
          <w:rFonts w:hint="eastAsia" w:asciiTheme="minorEastAsia" w:hAnsiTheme="minorEastAsia"/>
          <w:sz w:val="22"/>
        </w:rPr>
        <w:t>任用は、令和８年４月１日以降の予定です。</w:t>
      </w:r>
      <w:r>
        <w:rPr>
          <w:rFonts w:hint="eastAsia" w:asciiTheme="minorEastAsia" w:hAnsiTheme="minorEastAsia"/>
          <w:sz w:val="22"/>
          <w:u w:val="wave" w:color="auto"/>
        </w:rPr>
        <w:t>任用者が必要数に達した場合又は必要な予算が確保されない場合は、候補者名簿に登録されていても、任用されない場合があります。</w:t>
      </w:r>
    </w:p>
    <w:p>
      <w:pPr>
        <w:pStyle w:val="0"/>
        <w:ind w:left="660" w:hanging="660" w:hangingChars="300"/>
        <w:jc w:val="lef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(5) </w:t>
      </w:r>
      <w:r>
        <w:rPr>
          <w:rFonts w:hint="eastAsia" w:asciiTheme="minorEastAsia" w:hAnsiTheme="minorEastAsia"/>
          <w:sz w:val="22"/>
        </w:rPr>
        <w:t>任用の際は、所定の健康診断書を提出していただくことがあります。</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b w:val="1"/>
          <w:sz w:val="24"/>
        </w:rPr>
      </w:pPr>
      <w:r>
        <w:rPr>
          <w:rFonts w:hint="eastAsia" w:asciiTheme="minorEastAsia" w:hAnsiTheme="minorEastAsia"/>
          <w:b w:val="1"/>
          <w:sz w:val="24"/>
        </w:rPr>
        <w:t>８　勤務条件等（令和８年４月１日予定）</w:t>
      </w:r>
    </w:p>
    <w:p>
      <w:pPr>
        <w:pStyle w:val="0"/>
        <w:jc w:val="left"/>
        <w:rPr>
          <w:rFonts w:hint="default" w:asciiTheme="minorEastAsia" w:hAnsiTheme="minorEastAsia"/>
          <w:b w:val="1"/>
          <w:sz w:val="24"/>
        </w:rPr>
      </w:pPr>
    </w:p>
    <w:tbl>
      <w:tblPr>
        <w:tblStyle w:val="27"/>
        <w:tblW w:w="8838" w:type="dxa"/>
        <w:tblInd w:w="562" w:type="dxa"/>
        <w:shd w:val="clear" w:color="auto" w:themeFill="background1" w:themeFillTint="FF" w:themeFillShade="F2"/>
        <w:tblLayout w:type="fixed"/>
        <w:tblLook w:firstRow="1" w:lastRow="0" w:firstColumn="1" w:lastColumn="0" w:noHBand="0" w:noVBand="1" w:val="04A0"/>
      </w:tblPr>
      <w:tblGrid>
        <w:gridCol w:w="503"/>
        <w:gridCol w:w="1907"/>
        <w:gridCol w:w="2977"/>
        <w:gridCol w:w="1134"/>
        <w:gridCol w:w="1134"/>
        <w:gridCol w:w="1183"/>
      </w:tblGrid>
      <w:tr>
        <w:trPr>
          <w:trHeight w:val="338" w:hRule="atLeast"/>
        </w:trPr>
        <w:tc>
          <w:tcPr>
            <w:tcW w:w="503" w:type="dxa"/>
            <w:vMerge w:val="restart"/>
            <w:tcBorders>
              <w:top w:val="none" w:color="auto" w:sz="0" w:space="0"/>
              <w:left w:val="none" w:color="auto" w:sz="0" w:space="0"/>
              <w:bottom w:val="none" w:color="auto" w:sz="0" w:space="0"/>
              <w:right w:val="nil"/>
              <w:tl2br w:val="nil"/>
              <w:tr2bl w:val="none" w:color="auto" w:sz="0" w:space="0"/>
            </w:tcBorders>
            <w:shd w:val="clear" w:color="auto" w:themeFill="background1" w:themeFillTint="FF" w:themeFillShade="F2"/>
            <w:vAlign w:val="center"/>
          </w:tcPr>
          <w:p>
            <w:pPr>
              <w:pStyle w:val="0"/>
              <w:jc w:val="center"/>
              <w:rPr>
                <w:rFonts w:hint="default" w:asciiTheme="minorEastAsia" w:hAnsiTheme="minorEastAsia"/>
                <w:b w:val="1"/>
              </w:rPr>
            </w:pPr>
          </w:p>
        </w:tc>
        <w:tc>
          <w:tcPr>
            <w:tcW w:w="1907" w:type="dxa"/>
            <w:vMerge w:val="restart"/>
            <w:tcBorders>
              <w:top w:val="none" w:color="auto" w:sz="0" w:space="0"/>
              <w:left w:val="nil"/>
              <w:bottom w:val="none" w:color="auto" w:sz="0" w:space="0"/>
              <w:right w:val="none" w:color="auto" w:sz="0" w:space="0"/>
              <w:tl2br w:val="nil"/>
              <w:tr2bl w:val="none" w:color="auto" w:sz="0" w:space="0"/>
            </w:tcBorders>
            <w:shd w:val="clear" w:color="auto" w:themeFill="background1" w:themeFillTint="FF" w:themeFillShade="F2"/>
            <w:vAlign w:val="center"/>
          </w:tcPr>
          <w:p>
            <w:pPr>
              <w:pStyle w:val="0"/>
              <w:rPr>
                <w:rFonts w:hint="default" w:asciiTheme="minorEastAsia" w:hAnsiTheme="minorEastAsia"/>
                <w:b w:val="1"/>
              </w:rPr>
            </w:pPr>
            <w:r>
              <w:rPr>
                <w:rFonts w:hint="eastAsia" w:asciiTheme="minorEastAsia" w:hAnsiTheme="minorEastAsia"/>
                <w:b w:val="1"/>
              </w:rPr>
              <w:t>職</w:t>
            </w:r>
            <w:r>
              <w:rPr>
                <w:rFonts w:hint="eastAsia" w:asciiTheme="minorEastAsia" w:hAnsiTheme="minorEastAsia"/>
                <w:b w:val="1"/>
              </w:rPr>
              <w:t xml:space="preserve"> </w:t>
            </w:r>
            <w:r>
              <w:rPr>
                <w:rFonts w:hint="eastAsia" w:asciiTheme="minorEastAsia" w:hAnsiTheme="minorEastAsia"/>
                <w:b w:val="1"/>
              </w:rPr>
              <w:t>種</w:t>
            </w:r>
            <w:r>
              <w:rPr>
                <w:rFonts w:hint="eastAsia" w:asciiTheme="minorEastAsia" w:hAnsiTheme="minorEastAsia"/>
                <w:b w:val="1"/>
              </w:rPr>
              <w:t xml:space="preserve"> </w:t>
            </w:r>
            <w:r>
              <w:rPr>
                <w:rFonts w:hint="eastAsia" w:asciiTheme="minorEastAsia" w:hAnsiTheme="minorEastAsia"/>
                <w:b w:val="1"/>
              </w:rPr>
              <w:t>区</w:t>
            </w:r>
            <w:r>
              <w:rPr>
                <w:rFonts w:hint="eastAsia" w:asciiTheme="minorEastAsia" w:hAnsiTheme="minorEastAsia"/>
                <w:b w:val="1"/>
              </w:rPr>
              <w:t xml:space="preserve"> </w:t>
            </w:r>
            <w:r>
              <w:rPr>
                <w:rFonts w:hint="eastAsia" w:asciiTheme="minorEastAsia" w:hAnsiTheme="minorEastAsia"/>
                <w:b w:val="1"/>
              </w:rPr>
              <w:t>分</w:t>
            </w:r>
          </w:p>
        </w:tc>
        <w:tc>
          <w:tcPr>
            <w:tcW w:w="2977" w:type="dxa"/>
            <w:vMerge w:val="restart"/>
            <w:shd w:val="clear" w:color="auto" w:themeFill="background1" w:themeFillTint="FF" w:themeFillShade="F2"/>
            <w:vAlign w:val="center"/>
          </w:tcPr>
          <w:p>
            <w:pPr>
              <w:pStyle w:val="0"/>
              <w:jc w:val="center"/>
              <w:rPr>
                <w:rFonts w:hint="default" w:asciiTheme="minorEastAsia" w:hAnsiTheme="minorEastAsia"/>
                <w:b w:val="1"/>
              </w:rPr>
            </w:pPr>
            <w:r>
              <w:rPr>
                <w:rFonts w:hint="eastAsia" w:asciiTheme="minorEastAsia" w:hAnsiTheme="minorEastAsia"/>
                <w:b w:val="1"/>
              </w:rPr>
              <w:t>勤務時間（勤務時間数）</w:t>
            </w:r>
          </w:p>
        </w:tc>
        <w:tc>
          <w:tcPr>
            <w:tcW w:w="1134" w:type="dxa"/>
            <w:vMerge w:val="restart"/>
            <w:shd w:val="clear" w:color="auto" w:themeFill="background1" w:themeFillTint="FF" w:themeFillShade="F2"/>
            <w:vAlign w:val="center"/>
          </w:tcPr>
          <w:p>
            <w:pPr>
              <w:pStyle w:val="0"/>
              <w:jc w:val="center"/>
              <w:rPr>
                <w:rFonts w:hint="default" w:asciiTheme="minorEastAsia" w:hAnsiTheme="minorEastAsia"/>
                <w:b w:val="1"/>
              </w:rPr>
            </w:pPr>
            <w:r>
              <w:rPr>
                <w:rFonts w:hint="eastAsia" w:asciiTheme="minorEastAsia" w:hAnsiTheme="minorEastAsia"/>
                <w:b w:val="1"/>
              </w:rPr>
              <w:t>月勤務</w:t>
            </w:r>
          </w:p>
          <w:p>
            <w:pPr>
              <w:pStyle w:val="0"/>
              <w:jc w:val="center"/>
              <w:rPr>
                <w:rFonts w:hint="default" w:asciiTheme="minorEastAsia" w:hAnsiTheme="minorEastAsia"/>
                <w:b w:val="1"/>
                <w:sz w:val="18"/>
              </w:rPr>
            </w:pPr>
            <w:r>
              <w:rPr>
                <w:rFonts w:hint="eastAsia" w:asciiTheme="minorEastAsia" w:hAnsiTheme="minorEastAsia"/>
                <w:b w:val="1"/>
              </w:rPr>
              <w:t>日　数</w:t>
            </w:r>
          </w:p>
        </w:tc>
        <w:tc>
          <w:tcPr>
            <w:tcW w:w="231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b w:val="1"/>
              </w:rPr>
            </w:pPr>
            <w:r>
              <w:rPr>
                <w:rFonts w:hint="eastAsia" w:asciiTheme="minorEastAsia" w:hAnsiTheme="minorEastAsia"/>
                <w:b w:val="1"/>
              </w:rPr>
              <w:t>報</w:t>
            </w:r>
            <w:r>
              <w:rPr>
                <w:rFonts w:hint="eastAsia" w:asciiTheme="minorEastAsia" w:hAnsiTheme="minorEastAsia"/>
                <w:b w:val="1"/>
              </w:rPr>
              <w:t xml:space="preserve"> </w:t>
            </w:r>
            <w:r>
              <w:rPr>
                <w:rFonts w:hint="eastAsia" w:asciiTheme="minorEastAsia" w:hAnsiTheme="minorEastAsia"/>
                <w:b w:val="1"/>
              </w:rPr>
              <w:t>酬</w:t>
            </w:r>
            <w:r>
              <w:rPr>
                <w:rFonts w:hint="eastAsia" w:asciiTheme="minorEastAsia" w:hAnsiTheme="minorEastAsia"/>
                <w:b w:val="1"/>
              </w:rPr>
              <w:t xml:space="preserve"> </w:t>
            </w:r>
            <w:r>
              <w:rPr>
                <w:rFonts w:hint="eastAsia" w:asciiTheme="minorEastAsia" w:hAnsiTheme="minorEastAsia"/>
                <w:b w:val="1"/>
              </w:rPr>
              <w:t>の</w:t>
            </w:r>
            <w:r>
              <w:rPr>
                <w:rFonts w:hint="eastAsia" w:asciiTheme="minorEastAsia" w:hAnsiTheme="minorEastAsia"/>
                <w:b w:val="1"/>
              </w:rPr>
              <w:t xml:space="preserve"> </w:t>
            </w:r>
            <w:r>
              <w:rPr>
                <w:rFonts w:hint="eastAsia" w:asciiTheme="minorEastAsia" w:hAnsiTheme="minorEastAsia"/>
                <w:b w:val="1"/>
              </w:rPr>
              <w:t>額</w:t>
            </w:r>
          </w:p>
        </w:tc>
      </w:tr>
      <w:tr>
        <w:trPr>
          <w:trHeight w:val="63" w:hRule="atLeast"/>
        </w:trPr>
        <w:tc>
          <w:tcPr>
            <w:tcW w:w="503" w:type="dxa"/>
            <w:vMerge w:val="continue"/>
            <w:tcBorders>
              <w:top w:val="none" w:color="auto" w:sz="0" w:space="0"/>
              <w:left w:val="none" w:color="auto" w:sz="0" w:space="0"/>
              <w:bottom w:val="none" w:color="auto" w:sz="0" w:space="0"/>
              <w:right w:val="nil"/>
              <w:tl2br w:val="nil"/>
              <w:tr2bl w:val="none" w:color="auto" w:sz="0" w:space="0"/>
            </w:tcBorders>
            <w:shd w:val="clear" w:color="auto" w:themeFill="background1" w:themeFillTint="FF" w:themeFillShade="F2"/>
            <w:vAlign w:val="center"/>
          </w:tcPr>
          <w:p>
            <w:pPr>
              <w:pStyle w:val="0"/>
              <w:jc w:val="center"/>
              <w:rPr>
                <w:rFonts w:hint="default" w:asciiTheme="minorEastAsia" w:hAnsiTheme="minorEastAsia"/>
                <w:b w:val="1"/>
              </w:rPr>
            </w:pPr>
          </w:p>
        </w:tc>
        <w:tc>
          <w:tcPr>
            <w:tcW w:w="1907" w:type="dxa"/>
            <w:vMerge w:val="continue"/>
            <w:tcBorders>
              <w:top w:val="none" w:color="auto" w:sz="0" w:space="0"/>
              <w:left w:val="nil"/>
              <w:bottom w:val="none" w:color="auto" w:sz="0" w:space="0"/>
              <w:right w:val="none" w:color="auto" w:sz="0" w:space="0"/>
              <w:tl2br w:val="nil"/>
              <w:tr2bl w:val="none" w:color="auto" w:sz="0" w:space="0"/>
            </w:tcBorders>
            <w:shd w:val="clear" w:color="auto" w:themeFill="background1" w:themeFillTint="FF" w:themeFillShade="F2"/>
            <w:vAlign w:val="center"/>
          </w:tcPr>
          <w:p>
            <w:pPr>
              <w:pStyle w:val="0"/>
              <w:jc w:val="center"/>
              <w:rPr>
                <w:rFonts w:hint="default" w:asciiTheme="minorEastAsia" w:hAnsiTheme="minorEastAsia"/>
                <w:b w:val="1"/>
              </w:rPr>
            </w:pPr>
          </w:p>
        </w:tc>
        <w:tc>
          <w:tcPr>
            <w:tcW w:w="2977" w:type="dxa"/>
            <w:vMerge w:val="continue"/>
            <w:shd w:val="clear" w:color="auto" w:themeFill="background1" w:themeFillTint="FF" w:themeFillShade="F2"/>
            <w:vAlign w:val="center"/>
          </w:tcPr>
          <w:p>
            <w:pPr>
              <w:pStyle w:val="0"/>
              <w:jc w:val="center"/>
              <w:rPr>
                <w:rFonts w:hint="default" w:asciiTheme="minorEastAsia" w:hAnsiTheme="minorEastAsia"/>
                <w:b w:val="1"/>
              </w:rPr>
            </w:pPr>
          </w:p>
        </w:tc>
        <w:tc>
          <w:tcPr>
            <w:tcW w:w="1134" w:type="dxa"/>
            <w:vMerge w:val="continue"/>
            <w:shd w:val="clear" w:color="auto" w:themeFill="background1" w:themeFillTint="FF" w:themeFillShade="F2"/>
            <w:vAlign w:val="center"/>
          </w:tcPr>
          <w:p>
            <w:pPr>
              <w:pStyle w:val="0"/>
              <w:jc w:val="center"/>
              <w:rPr>
                <w:rFonts w:hint="default" w:asciiTheme="minorEastAsia" w:hAnsiTheme="minorEastAsia"/>
                <w:b w:val="1"/>
              </w:rPr>
            </w:pPr>
          </w:p>
        </w:tc>
        <w:tc>
          <w:tcPr>
            <w:tcW w:w="1134" w:type="dxa"/>
            <w:shd w:val="clear" w:color="auto" w:themeFill="background1" w:themeFillTint="FF" w:themeFillShade="F2"/>
            <w:vAlign w:val="center"/>
          </w:tcPr>
          <w:p>
            <w:pPr>
              <w:pStyle w:val="0"/>
              <w:jc w:val="center"/>
              <w:rPr>
                <w:rFonts w:hint="default" w:asciiTheme="minorEastAsia" w:hAnsiTheme="minorEastAsia"/>
                <w:b w:val="1"/>
              </w:rPr>
            </w:pPr>
            <w:r>
              <w:rPr>
                <w:rFonts w:hint="eastAsia" w:asciiTheme="minorEastAsia" w:hAnsiTheme="minorEastAsia"/>
                <w:b w:val="1"/>
              </w:rPr>
              <w:t>月</w:t>
            </w:r>
            <w:r>
              <w:rPr>
                <w:rFonts w:hint="eastAsia" w:asciiTheme="minorEastAsia" w:hAnsiTheme="minorEastAsia"/>
                <w:b w:val="1"/>
              </w:rPr>
              <w:t xml:space="preserve"> </w:t>
            </w:r>
            <w:r>
              <w:rPr>
                <w:rFonts w:hint="eastAsia" w:asciiTheme="minorEastAsia" w:hAnsiTheme="minorEastAsia"/>
                <w:b w:val="1"/>
              </w:rPr>
              <w:t>額</w:t>
            </w:r>
          </w:p>
        </w:tc>
        <w:tc>
          <w:tcPr>
            <w:tcW w:w="1183" w:type="dxa"/>
            <w:shd w:val="clear" w:color="auto" w:themeFill="background1" w:themeFillTint="FF" w:themeFillShade="F2"/>
            <w:vAlign w:val="center"/>
          </w:tcPr>
          <w:p>
            <w:pPr>
              <w:pStyle w:val="0"/>
              <w:jc w:val="center"/>
              <w:rPr>
                <w:rFonts w:hint="default" w:asciiTheme="minorEastAsia" w:hAnsiTheme="minorEastAsia"/>
                <w:b w:val="1"/>
              </w:rPr>
            </w:pPr>
            <w:r>
              <w:rPr>
                <w:rFonts w:hint="eastAsia" w:asciiTheme="minorEastAsia" w:hAnsiTheme="minorEastAsia"/>
                <w:b w:val="1"/>
              </w:rPr>
              <w:t>時間額</w:t>
            </w:r>
          </w:p>
        </w:tc>
      </w:tr>
      <w:tr>
        <w:trPr>
          <w:trHeight w:val="58" w:hRule="atLeast"/>
        </w:trPr>
        <w:tc>
          <w:tcPr>
            <w:tcW w:w="503"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b w:val="1"/>
              </w:rPr>
            </w:pPr>
          </w:p>
        </w:tc>
        <w:tc>
          <w:tcPr>
            <w:tcW w:w="1907"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left"/>
              <w:rPr>
                <w:rFonts w:hint="default" w:asciiTheme="minorEastAsia" w:hAnsiTheme="minorEastAsia"/>
                <w:b w:val="1"/>
              </w:rPr>
            </w:pPr>
            <w:r>
              <w:rPr>
                <w:rFonts w:hint="eastAsia" w:asciiTheme="minorEastAsia" w:hAnsiTheme="minorEastAsia"/>
                <w:b w:val="1"/>
              </w:rPr>
              <w:t>教育専門相談員</w:t>
            </w:r>
          </w:p>
        </w:tc>
        <w:tc>
          <w:tcPr>
            <w:tcW w:w="2977" w:type="dxa"/>
            <w:shd w:val="clear" w:color="auto" w:themeFill="background1" w:themeFillTint="FF" w:themeFillShade="F2"/>
            <w:vAlign w:val="center"/>
          </w:tcPr>
          <w:p>
            <w:pPr>
              <w:pStyle w:val="0"/>
              <w:ind w:firstLine="271" w:firstLineChars="150"/>
              <w:jc w:val="left"/>
              <w:rPr>
                <w:rFonts w:hint="default" w:asciiTheme="minorEastAsia" w:hAnsiTheme="minorEastAsia"/>
                <w:b w:val="1"/>
                <w:sz w:val="18"/>
              </w:rPr>
            </w:pPr>
            <w:r>
              <w:rPr>
                <w:rFonts w:hint="eastAsia" w:asciiTheme="minorEastAsia" w:hAnsiTheme="minorEastAsia"/>
                <w:b w:val="1"/>
                <w:sz w:val="18"/>
              </w:rPr>
              <w:t>8:30</w:t>
            </w:r>
            <w:r>
              <w:rPr>
                <w:rFonts w:hint="eastAsia" w:asciiTheme="minorEastAsia" w:hAnsiTheme="minorEastAsia"/>
                <w:b w:val="1"/>
                <w:sz w:val="18"/>
              </w:rPr>
              <w:t>～</w:t>
            </w:r>
            <w:r>
              <w:rPr>
                <w:rFonts w:hint="eastAsia" w:asciiTheme="minorEastAsia" w:hAnsiTheme="minorEastAsia"/>
                <w:b w:val="1"/>
                <w:sz w:val="18"/>
              </w:rPr>
              <w:t>17:00</w:t>
            </w:r>
            <w:r>
              <w:rPr>
                <w:rFonts w:hint="eastAsia" w:asciiTheme="minorEastAsia" w:hAnsiTheme="minorEastAsia"/>
                <w:b w:val="1"/>
                <w:sz w:val="18"/>
              </w:rPr>
              <w:t>（</w:t>
            </w:r>
            <w:r>
              <w:rPr>
                <w:rFonts w:hint="eastAsia" w:asciiTheme="minorEastAsia" w:hAnsiTheme="minorEastAsia"/>
                <w:b w:val="1"/>
                <w:sz w:val="18"/>
              </w:rPr>
              <w:t>7</w:t>
            </w:r>
            <w:r>
              <w:rPr>
                <w:rFonts w:hint="eastAsia" w:asciiTheme="minorEastAsia" w:hAnsiTheme="minorEastAsia"/>
                <w:b w:val="1"/>
                <w:sz w:val="18"/>
              </w:rPr>
              <w:t>時間</w:t>
            </w:r>
            <w:r>
              <w:rPr>
                <w:rFonts w:hint="eastAsia" w:asciiTheme="minorEastAsia" w:hAnsiTheme="minorEastAsia"/>
                <w:b w:val="1"/>
                <w:sz w:val="18"/>
              </w:rPr>
              <w:t>30</w:t>
            </w:r>
            <w:r>
              <w:rPr>
                <w:rFonts w:hint="eastAsia" w:asciiTheme="minorEastAsia" w:hAnsiTheme="minorEastAsia"/>
                <w:b w:val="1"/>
                <w:sz w:val="18"/>
              </w:rPr>
              <w:t>分）</w:t>
            </w:r>
          </w:p>
        </w:tc>
        <w:tc>
          <w:tcPr>
            <w:tcW w:w="1134" w:type="dxa"/>
            <w:shd w:val="clear" w:color="auto" w:themeFill="background1" w:themeFillTint="FF" w:themeFillShade="F2"/>
            <w:vAlign w:val="center"/>
          </w:tcPr>
          <w:p>
            <w:pPr>
              <w:pStyle w:val="0"/>
              <w:jc w:val="center"/>
              <w:rPr>
                <w:rFonts w:hint="default" w:asciiTheme="minorEastAsia" w:hAnsiTheme="minorEastAsia"/>
                <w:b w:val="1"/>
                <w:sz w:val="18"/>
              </w:rPr>
            </w:pPr>
            <w:r>
              <w:rPr>
                <w:rFonts w:hint="eastAsia" w:asciiTheme="minorEastAsia" w:hAnsiTheme="minorEastAsia"/>
                <w:b w:val="1"/>
                <w:sz w:val="18"/>
              </w:rPr>
              <w:t>１７日</w:t>
            </w:r>
          </w:p>
        </w:tc>
        <w:tc>
          <w:tcPr>
            <w:tcW w:w="1134" w:type="dxa"/>
            <w:shd w:val="clear" w:color="auto" w:themeFill="background1" w:themeFillTint="FF" w:themeFillShade="F2"/>
            <w:vAlign w:val="center"/>
          </w:tcPr>
          <w:p>
            <w:pPr>
              <w:pStyle w:val="0"/>
              <w:jc w:val="right"/>
              <w:rPr>
                <w:rFonts w:hint="default" w:asciiTheme="minorEastAsia" w:hAnsiTheme="minorEastAsia"/>
                <w:b w:val="1"/>
                <w:color w:val="000000" w:themeColor="text1"/>
                <w:sz w:val="18"/>
              </w:rPr>
            </w:pPr>
            <w:r>
              <w:rPr>
                <w:rFonts w:hint="eastAsia" w:asciiTheme="minorEastAsia" w:hAnsiTheme="minorEastAsia"/>
                <w:b w:val="1"/>
                <w:color w:val="000000" w:themeColor="text1"/>
                <w:sz w:val="18"/>
              </w:rPr>
              <w:t>200,812</w:t>
            </w:r>
            <w:r>
              <w:rPr>
                <w:rFonts w:hint="eastAsia" w:asciiTheme="minorEastAsia" w:hAnsiTheme="minorEastAsia"/>
                <w:b w:val="1"/>
                <w:color w:val="000000" w:themeColor="text1"/>
                <w:sz w:val="18"/>
              </w:rPr>
              <w:t>円</w:t>
            </w:r>
          </w:p>
        </w:tc>
        <w:tc>
          <w:tcPr>
            <w:tcW w:w="1183" w:type="dxa"/>
            <w:shd w:val="clear" w:color="auto" w:themeFill="background1" w:themeFillTint="FF" w:themeFillShade="F2"/>
            <w:vAlign w:val="center"/>
          </w:tcPr>
          <w:p>
            <w:pPr>
              <w:pStyle w:val="0"/>
              <w:ind w:right="180"/>
              <w:jc w:val="right"/>
              <w:rPr>
                <w:rFonts w:hint="default" w:asciiTheme="minorEastAsia" w:hAnsiTheme="minorEastAsia"/>
                <w:b w:val="1"/>
                <w:color w:val="000000" w:themeColor="text1"/>
                <w:sz w:val="18"/>
              </w:rPr>
            </w:pPr>
            <w:r>
              <w:rPr>
                <w:rFonts w:hint="eastAsia" w:asciiTheme="minorEastAsia" w:hAnsiTheme="minorEastAsia"/>
                <w:b w:val="1"/>
                <w:color w:val="000000" w:themeColor="text1"/>
                <w:sz w:val="18"/>
              </w:rPr>
              <w:t>1,575</w:t>
            </w:r>
            <w:r>
              <w:rPr>
                <w:rFonts w:hint="eastAsia" w:asciiTheme="minorEastAsia" w:hAnsiTheme="minorEastAsia"/>
                <w:b w:val="1"/>
                <w:color w:val="000000" w:themeColor="text1"/>
                <w:sz w:val="18"/>
              </w:rPr>
              <w:t>円</w:t>
            </w:r>
          </w:p>
        </w:tc>
      </w:tr>
    </w:tbl>
    <w:p>
      <w:pPr>
        <w:pStyle w:val="0"/>
        <w:ind w:left="440" w:hanging="440" w:hangingChars="200"/>
        <w:jc w:val="left"/>
        <w:rPr>
          <w:rFonts w:hint="default" w:asciiTheme="minorEastAsia" w:hAnsiTheme="minorEastAsia"/>
          <w:sz w:val="22"/>
        </w:rPr>
      </w:pPr>
    </w:p>
    <w:p>
      <w:pPr>
        <w:pStyle w:val="0"/>
        <w:ind w:left="440" w:hanging="440" w:hangingChars="200"/>
        <w:jc w:val="left"/>
        <w:rPr>
          <w:rFonts w:hint="default" w:asciiTheme="minorEastAsia" w:hAnsiTheme="minorEastAsia"/>
          <w:sz w:val="22"/>
        </w:rPr>
      </w:pPr>
    </w:p>
    <w:p>
      <w:pPr>
        <w:pStyle w:val="0"/>
        <w:ind w:left="440" w:hanging="440" w:hangingChars="200"/>
        <w:jc w:val="left"/>
        <w:rPr>
          <w:rFonts w:hint="default" w:asciiTheme="minorEastAsia" w:hAnsiTheme="minorEastAsia"/>
          <w:sz w:val="22"/>
        </w:rPr>
      </w:pPr>
      <w:r>
        <w:rPr>
          <w:rFonts w:hint="eastAsia" w:asciiTheme="minorEastAsia" w:hAnsiTheme="minorEastAsia"/>
          <w:sz w:val="22"/>
        </w:rPr>
        <w:t>勤務条件等の注意事項　</w:t>
      </w:r>
    </w:p>
    <w:p>
      <w:pPr>
        <w:pStyle w:val="0"/>
        <w:ind w:left="440" w:hanging="440" w:hangingChars="200"/>
        <w:jc w:val="left"/>
        <w:rPr>
          <w:rFonts w:hint="default" w:asciiTheme="minorEastAsia" w:hAnsiTheme="minorEastAsia"/>
          <w:sz w:val="22"/>
        </w:rPr>
      </w:pPr>
    </w:p>
    <w:p>
      <w:pPr>
        <w:pStyle w:val="15"/>
        <w:numPr>
          <w:ilvl w:val="0"/>
          <w:numId w:val="2"/>
        </w:numPr>
        <w:ind w:leftChars="0"/>
        <w:jc w:val="left"/>
        <w:rPr>
          <w:rFonts w:hint="default" w:asciiTheme="minorEastAsia" w:hAnsiTheme="minorEastAsia"/>
          <w:sz w:val="22"/>
        </w:rPr>
      </w:pPr>
      <w:r>
        <w:rPr>
          <w:rFonts w:hint="eastAsia" w:asciiTheme="minorEastAsia" w:hAnsiTheme="minorEastAsia"/>
          <w:sz w:val="22"/>
        </w:rPr>
        <w:t>日額は、１日当たり７時間３０分を勤務した場合に支払われる報酬の額です。</w:t>
      </w:r>
    </w:p>
    <w:p>
      <w:pPr>
        <w:pStyle w:val="15"/>
        <w:numPr>
          <w:ilvl w:val="0"/>
          <w:numId w:val="2"/>
        </w:numPr>
        <w:ind w:leftChars="0"/>
        <w:jc w:val="left"/>
        <w:rPr>
          <w:rFonts w:hint="default" w:asciiTheme="minorEastAsia" w:hAnsiTheme="minorEastAsia"/>
          <w:sz w:val="22"/>
        </w:rPr>
      </w:pPr>
      <w:r>
        <w:rPr>
          <w:rFonts w:hint="eastAsia" w:asciiTheme="minorEastAsia" w:hAnsiTheme="minorEastAsia"/>
          <w:sz w:val="22"/>
        </w:rPr>
        <w:t>月勤務日数は、１か月に勤務する日数の上限です。休憩時間は、勤務時間が６時間を超える場合に勤務時間の中で４５分又は１時間割り振られます。</w:t>
      </w:r>
    </w:p>
    <w:p>
      <w:pPr>
        <w:pStyle w:val="15"/>
        <w:numPr>
          <w:ilvl w:val="0"/>
          <w:numId w:val="2"/>
        </w:numPr>
        <w:ind w:leftChars="0"/>
        <w:jc w:val="left"/>
        <w:rPr>
          <w:rFonts w:hint="default" w:asciiTheme="minorEastAsia" w:hAnsiTheme="minorEastAsia"/>
          <w:sz w:val="22"/>
        </w:rPr>
      </w:pPr>
      <w:r>
        <w:rPr>
          <w:rFonts w:hint="eastAsia" w:asciiTheme="minorEastAsia" w:hAnsiTheme="minorEastAsia"/>
          <w:sz w:val="22"/>
        </w:rPr>
        <w:t>休日は、原則として、土曜日、日曜日、祝日及び１２月２９日から１月３日までの日となります。ただし、勤務場所や勤務体制によっては、この限りではありません。</w:t>
      </w:r>
    </w:p>
    <w:p>
      <w:pPr>
        <w:pStyle w:val="15"/>
        <w:numPr>
          <w:ilvl w:val="0"/>
          <w:numId w:val="2"/>
        </w:numPr>
        <w:ind w:leftChars="0"/>
        <w:jc w:val="left"/>
        <w:rPr>
          <w:rFonts w:hint="default" w:asciiTheme="minorEastAsia" w:hAnsiTheme="minorEastAsia"/>
          <w:sz w:val="22"/>
        </w:rPr>
      </w:pPr>
      <w:r>
        <w:rPr>
          <w:rFonts w:hint="eastAsia" w:asciiTheme="minorEastAsia" w:hAnsiTheme="minorEastAsia"/>
          <w:sz w:val="22"/>
        </w:rPr>
        <w:t>業務の状況に応じて、時間外勤務が生ずることがあり、報酬のほかに時間外勤務に係る報酬が支払われます。</w:t>
      </w:r>
    </w:p>
    <w:p>
      <w:pPr>
        <w:pStyle w:val="15"/>
        <w:numPr>
          <w:ilvl w:val="0"/>
          <w:numId w:val="2"/>
        </w:numPr>
        <w:ind w:leftChars="0"/>
        <w:jc w:val="left"/>
        <w:rPr>
          <w:rFonts w:hint="default" w:asciiTheme="minorEastAsia" w:hAnsiTheme="minorEastAsia"/>
          <w:sz w:val="22"/>
        </w:rPr>
      </w:pPr>
      <w:r>
        <w:rPr>
          <w:rFonts w:hint="eastAsia" w:asciiTheme="minorEastAsia" w:hAnsiTheme="minorEastAsia"/>
          <w:sz w:val="22"/>
        </w:rPr>
        <w:t>通勤費用弁償は、自動車等の使用距離が片道２ｋｍ以上の場合に支払われます。</w:t>
      </w:r>
    </w:p>
    <w:p>
      <w:pPr>
        <w:pStyle w:val="15"/>
        <w:numPr>
          <w:ilvl w:val="0"/>
          <w:numId w:val="2"/>
        </w:numPr>
        <w:ind w:leftChars="0"/>
        <w:jc w:val="left"/>
        <w:rPr>
          <w:rFonts w:hint="default" w:asciiTheme="minorEastAsia" w:hAnsiTheme="minorEastAsia"/>
          <w:sz w:val="22"/>
        </w:rPr>
      </w:pPr>
      <w:r>
        <w:rPr>
          <w:rFonts w:hint="eastAsia" w:asciiTheme="minorEastAsia" w:hAnsiTheme="minorEastAsia"/>
          <w:sz w:val="22"/>
        </w:rPr>
        <w:t>期末・勤勉手当は、任期が６か月以上あり、１週間の勤務時間が１５時間３０分以上の会計年度任用職員に対し支払われます。</w:t>
      </w:r>
    </w:p>
    <w:p>
      <w:pPr>
        <w:pStyle w:val="15"/>
        <w:numPr>
          <w:ilvl w:val="0"/>
          <w:numId w:val="2"/>
        </w:numPr>
        <w:ind w:leftChars="0"/>
        <w:jc w:val="left"/>
        <w:rPr>
          <w:rFonts w:hint="default" w:asciiTheme="minorEastAsia" w:hAnsiTheme="minorEastAsia"/>
          <w:sz w:val="22"/>
        </w:rPr>
      </w:pPr>
      <w:r>
        <w:rPr>
          <w:rFonts w:hint="eastAsia" w:asciiTheme="minorEastAsia" w:hAnsiTheme="minorEastAsia"/>
          <w:sz w:val="22"/>
        </w:rPr>
        <w:t>勤務条件が基準に達した場合は、社会保険（健康保険、厚生年金保険、雇用保険）に加入します。</w:t>
      </w:r>
    </w:p>
    <w:p>
      <w:pPr>
        <w:pStyle w:val="15"/>
        <w:numPr>
          <w:ilvl w:val="0"/>
          <w:numId w:val="2"/>
        </w:numPr>
        <w:ind w:leftChars="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休暇は、任用予定期間及び継続勤務年数、勤務日数に応じて、年次有給休暇、疾病等の場合に与えられる特別休暇があります。年次有給休暇の日数は、労働基準法等の規定に基づき算定し、付与されます。</w:t>
      </w:r>
    </w:p>
    <w:p>
      <w:pPr>
        <w:pStyle w:val="15"/>
        <w:numPr>
          <w:ilvl w:val="0"/>
          <w:numId w:val="2"/>
        </w:numPr>
        <w:ind w:leftChars="0"/>
        <w:jc w:val="left"/>
        <w:rPr>
          <w:rFonts w:hint="default" w:asciiTheme="minorEastAsia" w:hAnsiTheme="minorEastAsia"/>
          <w:sz w:val="22"/>
        </w:rPr>
      </w:pPr>
      <w:r>
        <w:rPr>
          <w:rFonts w:hint="eastAsia" w:asciiTheme="minorEastAsia" w:hAnsiTheme="minorEastAsia"/>
          <w:sz w:val="22"/>
        </w:rPr>
        <w:t>任用期間中は、秘密を守る義務や職務に専念する義務など地方公務員法の服務に関する規定が適用になります。</w:t>
      </w:r>
    </w:p>
    <w:p>
      <w:pPr>
        <w:pStyle w:val="15"/>
        <w:numPr>
          <w:ilvl w:val="0"/>
          <w:numId w:val="2"/>
        </w:numPr>
        <w:ind w:leftChars="0"/>
        <w:jc w:val="left"/>
        <w:rPr>
          <w:rFonts w:hint="default" w:asciiTheme="minorEastAsia" w:hAnsiTheme="minorEastAsia"/>
          <w:sz w:val="22"/>
        </w:rPr>
      </w:pPr>
      <w:r>
        <w:rPr>
          <w:rFonts w:hint="eastAsia" w:asciiTheme="minorEastAsia" w:hAnsiTheme="minorEastAsia"/>
          <w:sz w:val="22"/>
        </w:rPr>
        <w:t>教育相談専門員は、身体障害者福祉法に定める身体障害者手帳の交付を受けている方も対象とします。　　　※申込みの際に、手帳の写し（コピー）を添付してください。</w:t>
      </w:r>
    </w:p>
    <w:p>
      <w:pPr>
        <w:pStyle w:val="15"/>
        <w:ind w:left="647" w:leftChars="0"/>
        <w:jc w:val="left"/>
        <w:rPr>
          <w:rFonts w:hint="default" w:asciiTheme="minorEastAsia" w:hAnsiTheme="minorEastAsia"/>
          <w:sz w:val="22"/>
        </w:rPr>
      </w:pPr>
    </w:p>
    <w:p>
      <w:pPr>
        <w:pStyle w:val="15"/>
        <w:ind w:left="647" w:leftChars="0"/>
        <w:jc w:val="left"/>
        <w:rPr>
          <w:rFonts w:hint="default" w:asciiTheme="minorEastAsia" w:hAnsiTheme="minorEastAsia"/>
          <w:sz w:val="22"/>
        </w:rPr>
      </w:pPr>
    </w:p>
    <w:p>
      <w:pPr>
        <w:pStyle w:val="15"/>
        <w:ind w:left="647" w:leftChars="0"/>
        <w:jc w:val="left"/>
        <w:rPr>
          <w:rFonts w:hint="default" w:asciiTheme="minorEastAsia" w:hAnsiTheme="minorEastAsia"/>
          <w:sz w:val="22"/>
        </w:rPr>
      </w:pPr>
    </w:p>
    <w:p>
      <w:pPr>
        <w:pStyle w:val="15"/>
        <w:ind w:left="647" w:leftChars="0"/>
        <w:jc w:val="left"/>
        <w:rPr>
          <w:rFonts w:hint="default" w:asciiTheme="minorEastAsia" w:hAnsiTheme="minorEastAsia"/>
          <w:sz w:val="22"/>
        </w:rPr>
      </w:pPr>
    </w:p>
    <w:p>
      <w:pPr>
        <w:pStyle w:val="15"/>
        <w:ind w:left="647" w:leftChars="0"/>
        <w:jc w:val="left"/>
        <w:rPr>
          <w:rFonts w:hint="default" w:asciiTheme="minorEastAsia" w:hAnsiTheme="minorEastAsia"/>
          <w:sz w:val="22"/>
        </w:rPr>
      </w:pPr>
    </w:p>
    <w:p>
      <w:pPr>
        <w:pStyle w:val="15"/>
        <w:ind w:left="647" w:leftChars="0"/>
        <w:jc w:val="left"/>
        <w:rPr>
          <w:rFonts w:hint="default" w:asciiTheme="minorEastAsia" w:hAnsiTheme="minorEastAsia"/>
          <w:sz w:val="22"/>
        </w:rPr>
      </w:pPr>
    </w:p>
    <w:p>
      <w:pPr>
        <w:pStyle w:val="15"/>
        <w:ind w:left="647" w:leftChars="0"/>
        <w:jc w:val="center"/>
        <w:rPr>
          <w:rFonts w:hint="default" w:asciiTheme="minorEastAsia" w:hAnsiTheme="minorEastAsia"/>
          <w:color w:val="808080" w:themeColor="background1" w:themeShade="80"/>
          <w:sz w:val="22"/>
        </w:rPr>
      </w:pPr>
    </w:p>
    <w:p>
      <w:pPr>
        <w:pStyle w:val="0"/>
        <w:ind w:left="880" w:hanging="880" w:hangingChars="400"/>
        <w:jc w:val="left"/>
        <w:rPr>
          <w:rFonts w:hint="default" w:asciiTheme="minorEastAsia" w:hAnsiTheme="minorEastAsia"/>
          <w:b w:val="1"/>
          <w:sz w:val="24"/>
        </w:rPr>
      </w:pPr>
      <w:r>
        <w:rPr>
          <w:rFonts w:hint="eastAsia" w:asciiTheme="minorEastAsia" w:hAnsiTheme="minorEastAsia"/>
          <w:sz w:val="22"/>
        </w:rPr>
        <w:t>　</w:t>
      </w:r>
      <w:r>
        <w:rPr>
          <w:rFonts w:hint="eastAsia" w:asciiTheme="minorEastAsia" w:hAnsiTheme="minorEastAsia"/>
          <w:b w:val="1"/>
          <w:sz w:val="24"/>
        </w:rPr>
        <w:t>９　受験手続</w:t>
      </w:r>
    </w:p>
    <w:p>
      <w:pPr>
        <w:pStyle w:val="0"/>
        <w:ind w:left="964" w:hanging="964" w:hangingChars="400"/>
        <w:jc w:val="left"/>
        <w:rPr>
          <w:rFonts w:hint="default" w:asciiTheme="minorEastAsia" w:hAnsiTheme="minorEastAsia"/>
          <w:b w:val="1"/>
          <w:sz w:val="24"/>
        </w:rPr>
      </w:pPr>
    </w:p>
    <w:p>
      <w:pPr>
        <w:pStyle w:val="15"/>
        <w:numPr>
          <w:ilvl w:val="0"/>
          <w:numId w:val="3"/>
        </w:numPr>
        <w:ind w:leftChars="0"/>
        <w:jc w:val="left"/>
        <w:rPr>
          <w:rFonts w:hint="default" w:asciiTheme="minorEastAsia" w:hAnsiTheme="minorEastAsia"/>
          <w:b w:val="1"/>
          <w:sz w:val="22"/>
        </w:rPr>
      </w:pPr>
      <w:r>
        <w:rPr>
          <w:rFonts w:hint="eastAsia" w:asciiTheme="minorEastAsia" w:hAnsiTheme="minorEastAsia"/>
          <w:b w:val="1"/>
          <w:sz w:val="22"/>
        </w:rPr>
        <w:t>受験申込みの方法</w:t>
      </w:r>
    </w:p>
    <w:p>
      <w:pPr>
        <w:pStyle w:val="0"/>
        <w:jc w:val="left"/>
        <w:rPr>
          <w:rFonts w:hint="default" w:asciiTheme="minorEastAsia" w:hAnsiTheme="minorEastAsia"/>
          <w:b w:val="1"/>
          <w:sz w:val="22"/>
        </w:rPr>
      </w:pPr>
      <w:r>
        <w:rPr>
          <w:rFonts w:hint="eastAsia" w:asciiTheme="minorEastAsia" w:hAnsiTheme="minorEastAsia"/>
          <w:b w:val="1"/>
          <w:sz w:val="22"/>
        </w:rPr>
        <w:t>　　ア　提出書類</w:t>
      </w:r>
    </w:p>
    <w:p>
      <w:pPr>
        <w:pStyle w:val="0"/>
        <w:jc w:val="left"/>
        <w:rPr>
          <w:rFonts w:hint="default" w:asciiTheme="minorEastAsia" w:hAnsiTheme="minorEastAsia"/>
          <w:sz w:val="24"/>
        </w:rPr>
      </w:pPr>
      <w:r>
        <w:rPr>
          <w:rFonts w:hint="eastAsia" w:asciiTheme="minorEastAsia" w:hAnsiTheme="minorEastAsia"/>
          <w:sz w:val="22"/>
        </w:rPr>
        <w:t>　　　</w:t>
      </w:r>
      <w:r>
        <w:rPr>
          <w:rFonts w:hint="eastAsia" w:asciiTheme="minorEastAsia" w:hAnsiTheme="minorEastAsia"/>
          <w:sz w:val="22"/>
        </w:rPr>
        <w:t>(</w:t>
      </w:r>
      <w:r>
        <w:rPr>
          <w:rFonts w:hint="eastAsia" w:asciiTheme="minorEastAsia" w:hAnsiTheme="minorEastAsia"/>
          <w:sz w:val="22"/>
        </w:rPr>
        <w:t>ｱ</w:t>
      </w:r>
      <w:r>
        <w:rPr>
          <w:rFonts w:hint="eastAsia" w:asciiTheme="minorEastAsia" w:hAnsiTheme="minorEastAsia"/>
          <w:sz w:val="22"/>
        </w:rPr>
        <w:t xml:space="preserve">) </w:t>
      </w:r>
      <w:r>
        <w:rPr>
          <w:rFonts w:hint="eastAsia" w:asciiTheme="minorEastAsia" w:hAnsiTheme="minorEastAsia"/>
          <w:sz w:val="22"/>
        </w:rPr>
        <w:t>鹿沼市会計年度任用職員任用候補者登録試験等申込書（第</w:t>
      </w:r>
      <w:r>
        <w:rPr>
          <w:rFonts w:hint="eastAsia" w:asciiTheme="minorEastAsia" w:hAnsiTheme="minorEastAsia"/>
          <w:sz w:val="22"/>
        </w:rPr>
        <w:t>1</w:t>
      </w:r>
      <w:r>
        <w:rPr>
          <w:rFonts w:hint="eastAsia" w:asciiTheme="minorEastAsia" w:hAnsiTheme="minorEastAsia"/>
          <w:sz w:val="22"/>
        </w:rPr>
        <w:t>面、第</w:t>
      </w:r>
      <w:r>
        <w:rPr>
          <w:rFonts w:hint="eastAsia" w:asciiTheme="minorEastAsia" w:hAnsiTheme="minorEastAsia"/>
          <w:sz w:val="22"/>
        </w:rPr>
        <w:t>2</w:t>
      </w:r>
      <w:r>
        <w:rPr>
          <w:rFonts w:hint="eastAsia" w:asciiTheme="minorEastAsia" w:hAnsiTheme="minorEastAsia"/>
          <w:sz w:val="22"/>
        </w:rPr>
        <w:t>面、第</w:t>
      </w:r>
      <w:r>
        <w:rPr>
          <w:rFonts w:hint="eastAsia" w:asciiTheme="minorEastAsia" w:hAnsiTheme="minorEastAsia"/>
          <w:sz w:val="22"/>
        </w:rPr>
        <w:t>3</w:t>
      </w:r>
      <w:r>
        <w:rPr>
          <w:rFonts w:hint="eastAsia" w:asciiTheme="minorEastAsia" w:hAnsiTheme="minorEastAsia"/>
          <w:sz w:val="22"/>
        </w:rPr>
        <w:t>面）</w:t>
      </w:r>
    </w:p>
    <w:p>
      <w:pPr>
        <w:pStyle w:val="0"/>
        <w:jc w:val="lef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w:t>
      </w:r>
      <w:r>
        <w:rPr>
          <w:rFonts w:hint="eastAsia" w:asciiTheme="minorEastAsia" w:hAnsiTheme="minorEastAsia"/>
          <w:sz w:val="22"/>
        </w:rPr>
        <w:t>ｲ</w:t>
      </w:r>
      <w:r>
        <w:rPr>
          <w:rFonts w:hint="eastAsia" w:asciiTheme="minorEastAsia" w:hAnsiTheme="minorEastAsia"/>
          <w:sz w:val="22"/>
        </w:rPr>
        <w:t>) 110</w:t>
      </w:r>
      <w:r>
        <w:rPr>
          <w:rFonts w:hint="eastAsia" w:asciiTheme="minorEastAsia" w:hAnsiTheme="minorEastAsia"/>
          <w:sz w:val="22"/>
        </w:rPr>
        <w:t>円切手を貼った宛先明記の返信用封筒（長形</w:t>
      </w:r>
      <w:r>
        <w:rPr>
          <w:rFonts w:hint="eastAsia" w:asciiTheme="minorEastAsia" w:hAnsiTheme="minorEastAsia"/>
          <w:sz w:val="22"/>
        </w:rPr>
        <w:t>3</w:t>
      </w:r>
      <w:r>
        <w:rPr>
          <w:rFonts w:hint="eastAsia" w:asciiTheme="minorEastAsia" w:hAnsiTheme="minorEastAsia"/>
          <w:sz w:val="22"/>
        </w:rPr>
        <w:t>号）（受験票を送付します。）</w:t>
      </w:r>
    </w:p>
    <w:p>
      <w:pPr>
        <w:pStyle w:val="0"/>
        <w:ind w:left="851" w:leftChars="1" w:hanging="849" w:hangingChars="386"/>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w:t>
      </w:r>
      <w:r>
        <w:rPr>
          <w:rFonts w:hint="eastAsia" w:asciiTheme="minorEastAsia" w:hAnsiTheme="minorEastAsia"/>
          <w:sz w:val="22"/>
        </w:rPr>
        <w:t>ｳ</w:t>
      </w:r>
      <w:r>
        <w:rPr>
          <w:rFonts w:hint="eastAsia" w:asciiTheme="minorEastAsia" w:hAnsiTheme="minorEastAsia"/>
          <w:sz w:val="22"/>
        </w:rPr>
        <w:t xml:space="preserve">) </w:t>
      </w:r>
      <w:r>
        <w:rPr>
          <w:rFonts w:hint="eastAsia" w:asciiTheme="minorEastAsia" w:hAnsiTheme="minorEastAsia"/>
          <w:sz w:val="22"/>
        </w:rPr>
        <w:t>障がいをおもちの方については、身体障害者手帳の写し</w:t>
      </w:r>
    </w:p>
    <w:p>
      <w:pPr>
        <w:pStyle w:val="0"/>
        <w:jc w:val="lef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w:t>
      </w:r>
      <w:r>
        <w:rPr>
          <w:rFonts w:hint="eastAsia" w:ascii="Segoe UI Symbol" w:hAnsi="Segoe UI Symbol"/>
          <w:sz w:val="22"/>
        </w:rPr>
        <w:t>ｴ</w:t>
      </w:r>
      <w:r>
        <w:rPr>
          <w:rFonts w:hint="eastAsia" w:asciiTheme="minorEastAsia" w:hAnsiTheme="minorEastAsia"/>
          <w:sz w:val="22"/>
        </w:rPr>
        <w:t xml:space="preserve">) </w:t>
      </w:r>
      <w:r>
        <w:rPr>
          <w:rFonts w:hint="eastAsia" w:asciiTheme="minorEastAsia" w:hAnsiTheme="minorEastAsia"/>
          <w:sz w:val="22"/>
        </w:rPr>
        <w:t>資格（免許）証明書の写し</w:t>
      </w:r>
    </w:p>
    <w:p>
      <w:pPr>
        <w:pStyle w:val="0"/>
        <w:ind w:firstLine="660" w:firstLineChars="300"/>
        <w:rPr>
          <w:rFonts w:hint="default" w:asciiTheme="minorEastAsia" w:hAnsiTheme="minorEastAsia"/>
          <w:sz w:val="22"/>
          <w:u w:val="wave" w:color="auto"/>
        </w:rPr>
      </w:pPr>
      <w:r>
        <w:rPr>
          <w:rFonts w:hint="eastAsia" w:asciiTheme="minorEastAsia" w:hAnsiTheme="minorEastAsia"/>
          <w:sz w:val="22"/>
        </w:rPr>
        <w:t>※返信用封筒にて受験票を送付します。</w:t>
      </w:r>
      <w:r>
        <w:rPr>
          <w:rFonts w:hint="eastAsia" w:asciiTheme="minorEastAsia" w:hAnsiTheme="minorEastAsia"/>
          <w:sz w:val="22"/>
          <w:u w:val="wave" w:color="auto"/>
        </w:rPr>
        <w:t>返信用封筒の提出漏れ返信先住所・宛名の記載漏れには、</w:t>
      </w:r>
    </w:p>
    <w:p>
      <w:pPr>
        <w:pStyle w:val="0"/>
        <w:ind w:firstLine="770" w:firstLineChars="350"/>
        <w:rPr>
          <w:rFonts w:hint="default"/>
        </w:rPr>
      </w:pPr>
      <w:r>
        <w:rPr>
          <w:rFonts w:hint="eastAsia" w:asciiTheme="minorEastAsia" w:hAnsiTheme="minorEastAsia"/>
          <w:sz w:val="22"/>
          <w:u w:val="wave" w:color="auto"/>
        </w:rPr>
        <w:t>ご注意ください。</w:t>
      </w:r>
    </w:p>
    <w:p>
      <w:pPr>
        <w:pStyle w:val="0"/>
        <w:ind w:left="1100" w:hanging="1100" w:hangingChars="500"/>
        <w:jc w:val="left"/>
        <w:rPr>
          <w:rFonts w:hint="default" w:asciiTheme="minorEastAsia" w:hAnsiTheme="minorEastAsia"/>
          <w:sz w:val="22"/>
          <w:u w:val="wave" w:color="auto"/>
        </w:rPr>
      </w:pPr>
    </w:p>
    <w:p>
      <w:pPr>
        <w:pStyle w:val="0"/>
        <w:jc w:val="left"/>
        <w:rPr>
          <w:rFonts w:hint="default" w:asciiTheme="minorEastAsia" w:hAnsiTheme="minorEastAsia"/>
          <w:b w:val="1"/>
          <w:sz w:val="22"/>
        </w:rPr>
      </w:pPr>
      <w:r>
        <w:rPr>
          <w:rFonts w:hint="eastAsia" w:asciiTheme="minorEastAsia" w:hAnsiTheme="minorEastAsia"/>
          <w:b w:val="1"/>
          <w:sz w:val="24"/>
        </w:rPr>
        <w:t>　　</w:t>
      </w:r>
      <w:r>
        <w:rPr>
          <w:rFonts w:hint="eastAsia" w:asciiTheme="minorEastAsia" w:hAnsiTheme="minorEastAsia"/>
          <w:b w:val="1"/>
          <w:sz w:val="22"/>
        </w:rPr>
        <w:t>イ　提出先</w:t>
      </w:r>
    </w:p>
    <w:p>
      <w:pPr>
        <w:pStyle w:val="0"/>
        <w:jc w:val="left"/>
        <w:rPr>
          <w:rFonts w:hint="default" w:asciiTheme="minorEastAsia" w:hAnsiTheme="minorEastAsia"/>
          <w:b w:val="1"/>
          <w:sz w:val="22"/>
        </w:rPr>
      </w:pPr>
      <w:r>
        <w:rPr>
          <w:rFonts w:hint="eastAsia" w:asciiTheme="minorEastAsia" w:hAnsiTheme="minorEastAsia"/>
          <w:b w:val="1"/>
          <w:sz w:val="22"/>
        </w:rPr>
        <w:t>　　　　　鹿沼市総合教育研究所（教育相談室）宛てにご提出ください。</w:t>
      </w:r>
    </w:p>
    <w:p>
      <w:pPr>
        <w:pStyle w:val="0"/>
        <w:jc w:val="left"/>
        <w:rPr>
          <w:rFonts w:hint="default" w:asciiTheme="minorEastAsia" w:hAnsiTheme="minorEastAsia"/>
          <w:b w:val="1"/>
          <w:sz w:val="22"/>
        </w:rPr>
      </w:pPr>
      <w:r>
        <w:rPr>
          <w:rFonts w:hint="eastAsia" w:asciiTheme="minorEastAsia" w:hAnsiTheme="minorEastAsia"/>
          <w:b w:val="1"/>
          <w:sz w:val="22"/>
        </w:rPr>
        <w:t>　　　　　〒</w:t>
      </w:r>
      <w:r>
        <w:rPr>
          <w:rFonts w:hint="eastAsia" w:asciiTheme="minorEastAsia" w:hAnsiTheme="minorEastAsia"/>
          <w:b w:val="1"/>
          <w:sz w:val="22"/>
        </w:rPr>
        <w:t>322</w:t>
      </w:r>
      <w:r>
        <w:rPr>
          <w:rFonts w:hint="eastAsia" w:asciiTheme="minorEastAsia" w:hAnsiTheme="minorEastAsia"/>
          <w:b w:val="1"/>
          <w:sz w:val="22"/>
        </w:rPr>
        <w:t>－</w:t>
      </w:r>
      <w:r>
        <w:rPr>
          <w:rFonts w:hint="eastAsia" w:asciiTheme="minorEastAsia" w:hAnsiTheme="minorEastAsia"/>
          <w:b w:val="1"/>
          <w:sz w:val="22"/>
        </w:rPr>
        <w:t>0064</w:t>
      </w:r>
      <w:r>
        <w:rPr>
          <w:rFonts w:hint="eastAsia" w:asciiTheme="minorEastAsia" w:hAnsiTheme="minorEastAsia"/>
          <w:b w:val="1"/>
          <w:sz w:val="22"/>
        </w:rPr>
        <w:t>　鹿沼市文化橋町１９８２－１８（市民情報センター４階）</w:t>
      </w:r>
    </w:p>
    <w:p>
      <w:pPr>
        <w:pStyle w:val="0"/>
        <w:jc w:val="left"/>
        <w:rPr>
          <w:rFonts w:hint="default" w:asciiTheme="minorEastAsia" w:hAnsiTheme="minorEastAsia"/>
          <w:b w:val="1"/>
          <w:sz w:val="22"/>
        </w:rPr>
      </w:pPr>
      <w:r>
        <w:rPr>
          <w:rFonts w:hint="eastAsia" w:asciiTheme="minorEastAsia" w:hAnsiTheme="minorEastAsia"/>
          <w:b w:val="1"/>
          <w:sz w:val="22"/>
        </w:rPr>
        <w:t>　　　　　電話　０２８９－６３－８３３０</w:t>
      </w:r>
    </w:p>
    <w:p>
      <w:pPr>
        <w:pStyle w:val="0"/>
        <w:jc w:val="left"/>
        <w:rPr>
          <w:rFonts w:hint="default" w:asciiTheme="minorEastAsia" w:hAnsiTheme="minorEastAsia"/>
          <w:b w:val="1"/>
          <w:sz w:val="22"/>
        </w:rPr>
      </w:pPr>
      <w:r>
        <w:rPr>
          <w:rFonts w:hint="eastAsia" w:asciiTheme="minorEastAsia" w:hAnsiTheme="minorEastAsia"/>
          <w:b w:val="1"/>
          <w:sz w:val="22"/>
        </w:rPr>
        <w:t>　　　</w:t>
      </w:r>
    </w:p>
    <w:p>
      <w:pPr>
        <w:pStyle w:val="0"/>
        <w:jc w:val="left"/>
        <w:rPr>
          <w:rFonts w:hint="default" w:asciiTheme="minorEastAsia" w:hAnsiTheme="minorEastAsia"/>
          <w:b w:val="1"/>
          <w:sz w:val="22"/>
        </w:rPr>
      </w:pPr>
      <w:r>
        <w:rPr>
          <w:rFonts w:hint="eastAsia" w:asciiTheme="minorEastAsia" w:hAnsiTheme="minorEastAsia"/>
          <w:b w:val="1"/>
          <w:sz w:val="22"/>
        </w:rPr>
        <w:t>　　ウ　受付期間</w:t>
      </w:r>
    </w:p>
    <w:p>
      <w:pPr>
        <w:pStyle w:val="0"/>
        <w:jc w:val="left"/>
        <w:rPr>
          <w:rFonts w:hint="default" w:asciiTheme="minorEastAsia" w:hAnsiTheme="minorEastAsia"/>
          <w:b w:val="1"/>
          <w:sz w:val="22"/>
        </w:rPr>
      </w:pPr>
      <w:r>
        <w:rPr>
          <w:rFonts w:hint="eastAsia" w:asciiTheme="minorEastAsia" w:hAnsiTheme="minorEastAsia"/>
          <w:b w:val="1"/>
          <w:sz w:val="24"/>
        </w:rPr>
        <w:t>　　</w:t>
      </w:r>
      <w:r>
        <w:rPr>
          <w:rFonts w:hint="eastAsia" w:asciiTheme="minorEastAsia" w:hAnsiTheme="minorEastAsia"/>
          <w:b w:val="1"/>
          <w:sz w:val="22"/>
        </w:rPr>
        <w:t>　</w:t>
      </w:r>
      <w:r>
        <w:rPr>
          <w:rFonts w:hint="eastAsia" w:asciiTheme="minorEastAsia" w:hAnsiTheme="minorEastAsia"/>
          <w:b w:val="1"/>
          <w:sz w:val="22"/>
        </w:rPr>
        <w:t>(</w:t>
      </w:r>
      <w:r>
        <w:rPr>
          <w:rFonts w:hint="eastAsia" w:asciiTheme="minorEastAsia" w:hAnsiTheme="minorEastAsia"/>
          <w:b w:val="1"/>
          <w:sz w:val="22"/>
        </w:rPr>
        <w:t>ｱ</w:t>
      </w:r>
      <w:r>
        <w:rPr>
          <w:rFonts w:hint="eastAsia" w:asciiTheme="minorEastAsia" w:hAnsiTheme="minorEastAsia"/>
          <w:b w:val="1"/>
          <w:sz w:val="22"/>
        </w:rPr>
        <w:t xml:space="preserve">) </w:t>
      </w:r>
      <w:r>
        <w:rPr>
          <w:rFonts w:hint="eastAsia" w:asciiTheme="minorEastAsia" w:hAnsiTheme="minorEastAsia"/>
          <w:b w:val="1"/>
          <w:sz w:val="22"/>
        </w:rPr>
        <w:t>持参</w:t>
      </w:r>
    </w:p>
    <w:p>
      <w:pPr>
        <w:pStyle w:val="0"/>
        <w:jc w:val="left"/>
        <w:rPr>
          <w:rFonts w:hint="default" w:asciiTheme="minorEastAsia" w:hAnsiTheme="minorEastAsia"/>
          <w:sz w:val="22"/>
        </w:rPr>
      </w:pPr>
      <w:r>
        <w:rPr>
          <w:rFonts w:hint="eastAsia" w:asciiTheme="minorEastAsia" w:hAnsiTheme="minorEastAsia"/>
          <w:b w:val="1"/>
          <w:sz w:val="22"/>
        </w:rPr>
        <w:t>　　　　　令和７年１２月１５（月）から令和８年１月５日（月）まで</w:t>
      </w:r>
    </w:p>
    <w:p>
      <w:pPr>
        <w:pStyle w:val="0"/>
        <w:jc w:val="left"/>
        <w:rPr>
          <w:rFonts w:hint="default" w:asciiTheme="minorEastAsia" w:hAnsiTheme="minorEastAsia"/>
          <w:sz w:val="22"/>
        </w:rPr>
      </w:pPr>
      <w:r>
        <w:rPr>
          <w:rFonts w:hint="eastAsia" w:asciiTheme="minorEastAsia" w:hAnsiTheme="minorEastAsia"/>
          <w:sz w:val="22"/>
        </w:rPr>
        <w:t>　　　　※受付時間は、８時３０分から１７時１５分までです。</w:t>
      </w:r>
    </w:p>
    <w:p>
      <w:pPr>
        <w:pStyle w:val="0"/>
        <w:ind w:left="2200" w:hanging="2200" w:hangingChars="1000"/>
        <w:jc w:val="left"/>
        <w:rPr>
          <w:rFonts w:hint="default" w:asciiTheme="minorEastAsia" w:hAnsiTheme="minorEastAsia"/>
          <w:sz w:val="22"/>
        </w:rPr>
      </w:pPr>
      <w:r>
        <w:rPr>
          <w:rFonts w:hint="eastAsia" w:asciiTheme="minorEastAsia" w:hAnsiTheme="minorEastAsia"/>
          <w:sz w:val="22"/>
        </w:rPr>
        <w:t>　　　　※土曜日、日曜日、祝日は、除きます。</w:t>
      </w:r>
    </w:p>
    <w:p>
      <w:pPr>
        <w:pStyle w:val="0"/>
        <w:jc w:val="left"/>
        <w:rPr>
          <w:rFonts w:hint="default" w:asciiTheme="minorEastAsia" w:hAnsiTheme="minorEastAsia"/>
          <w:b w:val="1"/>
          <w:sz w:val="22"/>
        </w:rPr>
      </w:pPr>
      <w:r>
        <w:rPr>
          <w:rFonts w:hint="eastAsia" w:asciiTheme="minorEastAsia" w:hAnsiTheme="minorEastAsia"/>
          <w:b w:val="1"/>
          <w:sz w:val="22"/>
        </w:rPr>
        <w:t>　　　</w:t>
      </w:r>
      <w:r>
        <w:rPr>
          <w:rFonts w:hint="eastAsia" w:asciiTheme="minorEastAsia" w:hAnsiTheme="minorEastAsia"/>
          <w:b w:val="1"/>
          <w:sz w:val="22"/>
        </w:rPr>
        <w:t>(</w:t>
      </w:r>
      <w:r>
        <w:rPr>
          <w:rFonts w:hint="eastAsia" w:asciiTheme="minorEastAsia" w:hAnsiTheme="minorEastAsia"/>
          <w:b w:val="1"/>
          <w:sz w:val="22"/>
        </w:rPr>
        <w:t>ｲ</w:t>
      </w:r>
      <w:r>
        <w:rPr>
          <w:rFonts w:hint="eastAsia" w:asciiTheme="minorEastAsia" w:hAnsiTheme="minorEastAsia"/>
          <w:b w:val="1"/>
          <w:sz w:val="22"/>
        </w:rPr>
        <w:t xml:space="preserve">) </w:t>
      </w:r>
      <w:r>
        <w:rPr>
          <w:rFonts w:hint="eastAsia" w:asciiTheme="minorEastAsia" w:hAnsiTheme="minorEastAsia"/>
          <w:b w:val="1"/>
          <w:sz w:val="22"/>
        </w:rPr>
        <w:t>郵送</w:t>
      </w:r>
    </w:p>
    <w:p>
      <w:pPr>
        <w:pStyle w:val="0"/>
        <w:jc w:val="left"/>
        <w:rPr>
          <w:rFonts w:hint="default" w:asciiTheme="minorEastAsia" w:hAnsiTheme="minorEastAsia"/>
          <w:sz w:val="22"/>
        </w:rPr>
      </w:pPr>
      <w:r>
        <w:rPr>
          <w:rFonts w:hint="eastAsia" w:asciiTheme="minorEastAsia" w:hAnsiTheme="minorEastAsia"/>
          <w:b w:val="1"/>
          <w:sz w:val="22"/>
        </w:rPr>
        <w:t>　　　　　令和７年１２月１５日（月）から令和８年１月５日（月）まで（消印有効）</w:t>
      </w:r>
    </w:p>
    <w:p>
      <w:pPr>
        <w:pStyle w:val="0"/>
        <w:ind w:left="1100" w:hanging="1100" w:hangingChars="500"/>
        <w:jc w:val="left"/>
        <w:rPr>
          <w:rFonts w:hint="default" w:asciiTheme="minorEastAsia" w:hAnsiTheme="minorEastAsia"/>
          <w:sz w:val="22"/>
        </w:rPr>
      </w:pPr>
      <w:r>
        <w:rPr>
          <w:rFonts w:hint="eastAsia" w:asciiTheme="minorEastAsia" w:hAnsiTheme="minorEastAsia"/>
          <w:sz w:val="22"/>
        </w:rPr>
        <w:t>　　　　※角形</w:t>
      </w:r>
      <w:r>
        <w:rPr>
          <w:rFonts w:hint="eastAsia" w:asciiTheme="minorEastAsia" w:hAnsiTheme="minorEastAsia"/>
          <w:sz w:val="22"/>
        </w:rPr>
        <w:t>2</w:t>
      </w:r>
      <w:r>
        <w:rPr>
          <w:rFonts w:hint="eastAsia" w:asciiTheme="minorEastAsia" w:hAnsiTheme="minorEastAsia"/>
          <w:sz w:val="22"/>
        </w:rPr>
        <w:t>号の封筒を使用し、その表に</w:t>
      </w:r>
      <w:r>
        <w:rPr>
          <w:rFonts w:hint="eastAsia" w:asciiTheme="minorEastAsia" w:hAnsiTheme="minorEastAsia"/>
          <w:b w:val="1"/>
          <w:sz w:val="22"/>
          <w:u w:val="wave" w:color="auto"/>
        </w:rPr>
        <w:t>「</w:t>
      </w:r>
      <w:r>
        <w:rPr>
          <w:rFonts w:hint="eastAsia"/>
          <w:b w:val="1"/>
          <w:u w:val="wave" w:color="auto"/>
        </w:rPr>
        <w:t>教育相談専門員応募書類在中</w:t>
      </w:r>
      <w:r>
        <w:rPr>
          <w:rFonts w:hint="eastAsia" w:asciiTheme="minorEastAsia" w:hAnsiTheme="minorEastAsia"/>
          <w:b w:val="1"/>
          <w:sz w:val="22"/>
          <w:u w:val="wave" w:color="auto"/>
        </w:rPr>
        <w:t>」と朱書き</w:t>
      </w:r>
      <w:r>
        <w:rPr>
          <w:rFonts w:hint="eastAsia" w:asciiTheme="minorEastAsia" w:hAnsiTheme="minorEastAsia"/>
          <w:sz w:val="22"/>
        </w:rPr>
        <w:t>して郵送してください。申込書、１１０円切手を貼った宛先明記の返信用封筒（長形３号）、資格等を証明するもののコピーを同封し郵送してください。なお、普通郵便による郵送で事故が発生した場合の責任は、負いかねますので、簡易書留等の方法で申し込みください。</w:t>
      </w:r>
    </w:p>
    <w:p>
      <w:pPr>
        <w:pStyle w:val="0"/>
        <w:jc w:val="left"/>
        <w:rPr>
          <w:rFonts w:hint="default" w:asciiTheme="minorEastAsia" w:hAnsiTheme="minorEastAsia"/>
          <w:sz w:val="22"/>
        </w:rPr>
      </w:pPr>
      <w:r>
        <w:rPr>
          <w:rFonts w:hint="eastAsia" w:asciiTheme="minorEastAsia" w:hAnsiTheme="minorEastAsia"/>
          <w:sz w:val="22"/>
        </w:rPr>
        <w:t>　　　　※受付期間前及び受付期間経過後の申込みは、一切受け付けません。</w:t>
      </w:r>
    </w:p>
    <w:p>
      <w:pPr>
        <w:pStyle w:val="0"/>
        <w:jc w:val="left"/>
        <w:rPr>
          <w:rFonts w:hint="default" w:asciiTheme="minorEastAsia" w:hAnsiTheme="minorEastAsia"/>
          <w:b w:val="1"/>
          <w:sz w:val="22"/>
        </w:rPr>
      </w:pPr>
      <w:r>
        <w:rPr>
          <w:rFonts w:hint="eastAsia" w:asciiTheme="minorEastAsia" w:hAnsiTheme="minorEastAsia"/>
          <w:b w:val="1"/>
          <w:sz w:val="22"/>
        </w:rPr>
        <w:t>　</w:t>
      </w:r>
      <w:r>
        <w:rPr>
          <w:rFonts w:hint="eastAsia" w:asciiTheme="minorEastAsia" w:hAnsiTheme="minorEastAsia"/>
          <w:b w:val="1"/>
        </w:rPr>
        <w:t>　</w:t>
      </w:r>
      <w:r>
        <w:rPr>
          <w:rFonts w:hint="eastAsia" w:asciiTheme="minorEastAsia" w:hAnsiTheme="minorEastAsia"/>
          <w:b w:val="1"/>
          <w:sz w:val="22"/>
        </w:rPr>
        <w:t>エ　受験票の送付</w:t>
      </w:r>
    </w:p>
    <w:p>
      <w:pPr>
        <w:pStyle w:val="0"/>
        <w:jc w:val="left"/>
        <w:rPr>
          <w:rFonts w:hint="default" w:asciiTheme="minorEastAsia" w:hAnsiTheme="minorEastAsia"/>
          <w:color w:val="FF0000"/>
          <w:sz w:val="22"/>
        </w:rPr>
      </w:pPr>
      <w:r>
        <w:rPr>
          <w:rFonts w:hint="eastAsia" w:asciiTheme="minorEastAsia" w:hAnsiTheme="minorEastAsia"/>
          <w:b w:val="1"/>
          <w:sz w:val="22"/>
        </w:rPr>
        <w:t>　　　　</w:t>
      </w:r>
      <w:r>
        <w:rPr>
          <w:rFonts w:hint="eastAsia" w:asciiTheme="minorEastAsia" w:hAnsiTheme="minorEastAsia"/>
          <w:sz w:val="22"/>
        </w:rPr>
        <w:t>申込書の記載事項を確認次第、</w:t>
      </w:r>
      <w:r>
        <w:rPr>
          <w:rFonts w:hint="eastAsia" w:asciiTheme="minorEastAsia" w:hAnsiTheme="minorEastAsia"/>
          <w:color w:val="000000" w:themeColor="text1"/>
          <w:sz w:val="22"/>
        </w:rPr>
        <w:t>１月９日（金）までに順次返送します。</w:t>
      </w:r>
    </w:p>
    <w:p>
      <w:pPr>
        <w:pStyle w:val="0"/>
        <w:ind w:left="880" w:hanging="880" w:hangingChars="400"/>
        <w:jc w:val="left"/>
        <w:rPr>
          <w:rFonts w:hint="default" w:asciiTheme="minorEastAsia" w:hAnsiTheme="minorEastAsia"/>
          <w:b w:val="1"/>
          <w:color w:val="000000" w:themeColor="text1"/>
          <w:sz w:val="22"/>
        </w:rPr>
      </w:pPr>
      <w:r>
        <w:rPr>
          <w:rFonts w:hint="eastAsia" w:asciiTheme="minorEastAsia" w:hAnsiTheme="minorEastAsia"/>
          <w:color w:val="FF0000"/>
          <w:sz w:val="22"/>
        </w:rPr>
        <w:t>　　　</w:t>
      </w:r>
      <w:r>
        <w:rPr>
          <w:rFonts w:hint="eastAsia" w:asciiTheme="minorEastAsia" w:hAnsiTheme="minorEastAsia"/>
          <w:color w:val="000000" w:themeColor="text1"/>
          <w:sz w:val="22"/>
        </w:rPr>
        <w:t>※１月９日（金）までに届かない場合、教育相談室（０２８９－６３－８３３０）へお問い合わせください。</w:t>
      </w:r>
    </w:p>
    <w:p>
      <w:pPr>
        <w:pStyle w:val="0"/>
        <w:jc w:val="left"/>
        <w:rPr>
          <w:rFonts w:hint="default" w:asciiTheme="minorEastAsia" w:hAnsiTheme="minorEastAsia"/>
          <w:b w:val="1"/>
          <w:sz w:val="22"/>
        </w:rPr>
      </w:pPr>
      <w:r>
        <w:rPr>
          <w:rFonts w:hint="eastAsia" w:asciiTheme="minorEastAsia" w:hAnsiTheme="minorEastAsia"/>
          <w:b w:val="1"/>
          <w:sz w:val="22"/>
        </w:rPr>
        <w:t>　</w:t>
      </w:r>
      <w:r>
        <w:rPr>
          <w:rFonts w:hint="eastAsia" w:asciiTheme="minorEastAsia" w:hAnsiTheme="minorEastAsia"/>
          <w:b w:val="1"/>
          <w:sz w:val="22"/>
        </w:rPr>
        <w:t xml:space="preserve">(2) </w:t>
      </w:r>
      <w:r>
        <w:rPr>
          <w:rFonts w:hint="eastAsia" w:asciiTheme="minorEastAsia" w:hAnsiTheme="minorEastAsia"/>
          <w:b w:val="1"/>
          <w:sz w:val="22"/>
        </w:rPr>
        <w:t>受験の際の注意事項</w:t>
      </w:r>
    </w:p>
    <w:p>
      <w:pPr>
        <w:pStyle w:val="0"/>
        <w:jc w:val="left"/>
        <w:rPr>
          <w:rFonts w:hint="default" w:asciiTheme="minorEastAsia" w:hAnsiTheme="minorEastAsia"/>
          <w:b w:val="1"/>
          <w:sz w:val="22"/>
        </w:rPr>
      </w:pPr>
      <w:r>
        <w:rPr>
          <w:rFonts w:hint="eastAsia" w:asciiTheme="minorEastAsia" w:hAnsiTheme="minorEastAsia"/>
          <w:b w:val="1"/>
          <w:sz w:val="22"/>
        </w:rPr>
        <w:t>　　ア　試験当日持参するもの</w:t>
      </w:r>
    </w:p>
    <w:p>
      <w:pPr>
        <w:pStyle w:val="0"/>
        <w:jc w:val="left"/>
        <w:rPr>
          <w:rFonts w:hint="default" w:asciiTheme="minorEastAsia" w:hAnsiTheme="minorEastAsia"/>
          <w:b w:val="1"/>
          <w:sz w:val="22"/>
        </w:rPr>
      </w:pPr>
      <w:r>
        <w:rPr>
          <w:rFonts w:hint="eastAsia" w:asciiTheme="minorEastAsia" w:hAnsiTheme="minorEastAsia"/>
          <w:b w:val="1"/>
          <w:sz w:val="22"/>
        </w:rPr>
        <w:t>　　　</w:t>
      </w:r>
      <w:r>
        <w:rPr>
          <w:rFonts w:hint="eastAsia" w:asciiTheme="minorEastAsia" w:hAnsiTheme="minorEastAsia"/>
          <w:sz w:val="22"/>
        </w:rPr>
        <w:t>　ａ　受験票</w:t>
      </w:r>
    </w:p>
    <w:p>
      <w:pPr>
        <w:pStyle w:val="0"/>
        <w:ind w:left="880" w:hanging="880" w:hangingChars="400"/>
        <w:jc w:val="left"/>
        <w:rPr>
          <w:rFonts w:hint="default" w:asciiTheme="minorEastAsia" w:hAnsiTheme="minorEastAsia"/>
          <w:sz w:val="22"/>
        </w:rPr>
      </w:pPr>
      <w:r>
        <w:rPr>
          <w:rFonts w:hint="eastAsia" w:asciiTheme="minorEastAsia" w:hAnsiTheme="minorEastAsia"/>
          <w:sz w:val="22"/>
        </w:rPr>
        <w:t>　　　　ｂ　黒のボールペン</w:t>
      </w:r>
    </w:p>
    <w:p>
      <w:pPr>
        <w:pStyle w:val="0"/>
        <w:ind w:left="1100" w:hanging="1100" w:hangingChars="500"/>
        <w:jc w:val="left"/>
        <w:rPr>
          <w:rFonts w:hint="default" w:asciiTheme="minorEastAsia" w:hAnsiTheme="minorEastAsia"/>
          <w:b w:val="1"/>
          <w:sz w:val="22"/>
        </w:rPr>
      </w:pPr>
      <w:r>
        <w:rPr>
          <w:rFonts w:hint="eastAsia" w:asciiTheme="minorEastAsia" w:hAnsiTheme="minorEastAsia"/>
          <w:sz w:val="22"/>
        </w:rPr>
        <w:t>　　　　</w:t>
      </w:r>
    </w:p>
    <w:p>
      <w:pPr>
        <w:pStyle w:val="0"/>
        <w:jc w:val="left"/>
        <w:rPr>
          <w:rFonts w:hint="default" w:asciiTheme="minorEastAsia" w:hAnsiTheme="minorEastAsia"/>
          <w:b w:val="1"/>
          <w:sz w:val="22"/>
        </w:rPr>
      </w:pPr>
      <w:r>
        <w:rPr>
          <w:rFonts w:hint="eastAsia" w:asciiTheme="minorEastAsia" w:hAnsiTheme="minorEastAsia"/>
          <w:b w:val="1"/>
          <w:sz w:val="22"/>
        </w:rPr>
        <w:t>　　イ　その他</w:t>
      </w:r>
    </w:p>
    <w:p>
      <w:pPr>
        <w:pStyle w:val="15"/>
        <w:numPr>
          <w:ilvl w:val="0"/>
          <w:numId w:val="4"/>
        </w:numPr>
        <w:ind w:leftChars="0"/>
        <w:jc w:val="left"/>
        <w:rPr>
          <w:rFonts w:hint="default" w:asciiTheme="minorEastAsia" w:hAnsiTheme="minorEastAsia"/>
          <w:sz w:val="22"/>
        </w:rPr>
      </w:pPr>
      <w:r>
        <w:rPr>
          <w:rFonts w:hint="eastAsia" w:asciiTheme="minorEastAsia" w:hAnsiTheme="minorEastAsia"/>
          <w:sz w:val="22"/>
        </w:rPr>
        <w:t>試験等申込書の職歴、資格免許の記入欄が足りない場合は、各自でＡ４サイズの用紙</w:t>
      </w:r>
    </w:p>
    <w:p>
      <w:pPr>
        <w:pStyle w:val="15"/>
        <w:ind w:left="1320" w:leftChars="0"/>
        <w:jc w:val="left"/>
        <w:rPr>
          <w:rFonts w:hint="default" w:asciiTheme="minorEastAsia" w:hAnsiTheme="minorEastAsia"/>
          <w:sz w:val="22"/>
        </w:rPr>
      </w:pPr>
      <w:r>
        <w:rPr>
          <w:rFonts w:hint="eastAsia" w:asciiTheme="minorEastAsia" w:hAnsiTheme="minorEastAsia"/>
          <w:sz w:val="22"/>
        </w:rPr>
        <w:t>（様式は任意）に簡潔に記載してください。</w:t>
      </w:r>
    </w:p>
    <w:p>
      <w:pPr>
        <w:pStyle w:val="15"/>
        <w:numPr>
          <w:ilvl w:val="0"/>
          <w:numId w:val="4"/>
        </w:numPr>
        <w:ind w:leftChars="0"/>
        <w:jc w:val="left"/>
        <w:rPr>
          <w:rFonts w:hint="default" w:asciiTheme="minorEastAsia" w:hAnsiTheme="minorEastAsia"/>
          <w:sz w:val="22"/>
        </w:rPr>
      </w:pPr>
      <w:r>
        <w:rPr>
          <w:rFonts w:hint="eastAsia" w:asciiTheme="minorEastAsia" w:hAnsiTheme="minorEastAsia"/>
          <w:sz w:val="22"/>
        </w:rPr>
        <w:t>試験当日は、鹿沼市民情報センターの駐車場をご利用ください。</w:t>
      </w:r>
    </w:p>
    <w:p>
      <w:pPr>
        <w:pStyle w:val="15"/>
        <w:ind w:left="1320" w:leftChars="0"/>
        <w:jc w:val="left"/>
        <w:rPr>
          <w:rFonts w:hint="default" w:asciiTheme="minorEastAsia" w:hAnsiTheme="minorEastAsia"/>
          <w:sz w:val="22"/>
        </w:rPr>
      </w:pPr>
    </w:p>
    <w:p>
      <w:pPr>
        <w:pStyle w:val="15"/>
        <w:ind w:left="1320" w:leftChars="0"/>
        <w:jc w:val="center"/>
        <w:rPr>
          <w:rFonts w:hint="default" w:asciiTheme="minorEastAsia" w:hAnsiTheme="minorEastAsia"/>
          <w:color w:val="808080" w:themeColor="background1" w:themeShade="80"/>
          <w:sz w:val="22"/>
        </w:rPr>
      </w:pPr>
    </w:p>
    <w:p>
      <w:pPr>
        <w:pStyle w:val="0"/>
        <w:jc w:val="left"/>
        <w:rPr>
          <w:rFonts w:hint="default" w:asciiTheme="minorEastAsia" w:hAnsiTheme="minorEastAsia"/>
          <w:b w:val="1"/>
          <w:sz w:val="24"/>
        </w:rPr>
      </w:pPr>
      <w:r>
        <w:rPr>
          <w:rFonts w:hint="eastAsia" w:asciiTheme="minorEastAsia" w:hAnsiTheme="minorEastAsia"/>
          <w:b w:val="1"/>
          <w:sz w:val="24"/>
        </w:rPr>
        <w:t>１０　その他</w:t>
      </w:r>
    </w:p>
    <w:p>
      <w:pPr>
        <w:pStyle w:val="15"/>
        <w:numPr>
          <w:ilvl w:val="0"/>
          <w:numId w:val="5"/>
        </w:numPr>
        <w:ind w:leftChars="0"/>
        <w:jc w:val="left"/>
        <w:rPr>
          <w:rFonts w:hint="default" w:asciiTheme="minorEastAsia" w:hAnsiTheme="minorEastAsia"/>
          <w:sz w:val="22"/>
        </w:rPr>
      </w:pPr>
      <w:r>
        <w:rPr>
          <w:rFonts w:hint="eastAsia" w:asciiTheme="minorEastAsia" w:hAnsiTheme="minorEastAsia"/>
          <w:sz w:val="22"/>
        </w:rPr>
        <w:t>会計年度任用職員への任用は、常勤職員への採用とは無関係であり、常勤職員採用の際に優先さ</w:t>
      </w:r>
    </w:p>
    <w:p>
      <w:pPr>
        <w:pStyle w:val="15"/>
        <w:ind w:left="660" w:leftChars="0"/>
        <w:jc w:val="left"/>
        <w:rPr>
          <w:rFonts w:hint="default" w:asciiTheme="minorEastAsia" w:hAnsiTheme="minorEastAsia"/>
          <w:sz w:val="22"/>
        </w:rPr>
      </w:pPr>
      <w:r>
        <w:rPr>
          <w:rFonts w:hint="eastAsia" w:asciiTheme="minorEastAsia" w:hAnsiTheme="minorEastAsia"/>
          <w:sz w:val="22"/>
        </w:rPr>
        <w:t>れるものではありません。</w:t>
      </w:r>
    </w:p>
    <w:p>
      <w:pPr>
        <w:pStyle w:val="15"/>
        <w:numPr>
          <w:ilvl w:val="0"/>
          <w:numId w:val="5"/>
        </w:numPr>
        <w:ind w:leftChars="0"/>
        <w:jc w:val="left"/>
        <w:rPr>
          <w:rFonts w:hint="default" w:asciiTheme="minorEastAsia" w:hAnsiTheme="minorEastAsia"/>
          <w:sz w:val="22"/>
        </w:rPr>
      </w:pPr>
      <w:r>
        <w:rPr>
          <w:rFonts w:hint="eastAsia" w:asciiTheme="minorEastAsia" w:hAnsiTheme="minorEastAsia"/>
          <w:sz w:val="22"/>
        </w:rPr>
        <w:t>提出していただいた個人情報については、任用手続に関することにのみ利用し、それ以外の目的</w:t>
      </w:r>
    </w:p>
    <w:p>
      <w:pPr>
        <w:pStyle w:val="0"/>
        <w:ind w:left="225" w:firstLine="440" w:firstLineChars="200"/>
        <w:jc w:val="left"/>
        <w:rPr>
          <w:rFonts w:hint="default" w:asciiTheme="minorEastAsia" w:hAnsiTheme="minorEastAsia"/>
          <w:sz w:val="22"/>
        </w:rPr>
      </w:pPr>
      <w:r>
        <w:rPr>
          <w:rFonts w:hint="eastAsia" w:asciiTheme="minorEastAsia" w:hAnsiTheme="minorEastAsia"/>
          <w:sz w:val="22"/>
        </w:rPr>
        <w:t>には利用しません。</w:t>
      </w:r>
    </w:p>
    <w:p>
      <w:pPr>
        <w:pStyle w:val="0"/>
        <w:widowControl w:val="1"/>
        <w:jc w:val="left"/>
        <w:rPr>
          <w:rFonts w:hint="default" w:asciiTheme="minorEastAsia" w:hAnsiTheme="minorEastAsia"/>
          <w:b w:val="1"/>
          <w:sz w:val="24"/>
        </w:rPr>
      </w:pPr>
    </w:p>
    <w:p>
      <w:pPr>
        <w:pStyle w:val="0"/>
        <w:ind w:left="482" w:hanging="482" w:hangingChars="200"/>
        <w:jc w:val="center"/>
        <w:rPr>
          <w:rFonts w:hint="default" w:asciiTheme="minorEastAsia" w:hAnsiTheme="minorEastAsia"/>
          <w:b w:val="1"/>
          <w:sz w:val="24"/>
          <w:shd w:val="pct15" w:color="auto" w:fill="FFFFFF"/>
        </w:rPr>
      </w:pPr>
      <w:r>
        <w:rPr>
          <w:rFonts w:hint="eastAsia" w:asciiTheme="minorEastAsia" w:hAnsiTheme="minorEastAsia"/>
          <w:b w:val="1"/>
          <w:sz w:val="24"/>
          <w:shd w:val="pct15" w:color="auto" w:fill="FFFFFF"/>
        </w:rPr>
        <w:t>試験等申込書の記入要領</w:t>
      </w:r>
    </w:p>
    <w:p>
      <w:pPr>
        <w:pStyle w:val="0"/>
        <w:ind w:left="442" w:hanging="442" w:hangingChars="200"/>
        <w:jc w:val="center"/>
        <w:rPr>
          <w:rFonts w:hint="default" w:asciiTheme="minorEastAsia" w:hAnsiTheme="minorEastAsia"/>
          <w:b w:val="1"/>
          <w:sz w:val="22"/>
        </w:rPr>
      </w:pPr>
    </w:p>
    <w:p>
      <w:pPr>
        <w:pStyle w:val="0"/>
        <w:ind w:left="442" w:hanging="442" w:hangingChars="200"/>
        <w:jc w:val="left"/>
        <w:rPr>
          <w:rFonts w:hint="default" w:asciiTheme="minorEastAsia" w:hAnsiTheme="minorEastAsia"/>
          <w:b w:val="1"/>
          <w:sz w:val="22"/>
        </w:rPr>
      </w:pPr>
      <w:r>
        <w:rPr>
          <w:rFonts w:hint="eastAsia" w:asciiTheme="minorEastAsia" w:hAnsiTheme="minorEastAsia"/>
          <w:b w:val="1"/>
          <w:sz w:val="22"/>
        </w:rPr>
        <w:t>＜記入に当たっての注意＞</w:t>
      </w:r>
    </w:p>
    <w:p>
      <w:pPr>
        <w:pStyle w:val="15"/>
        <w:numPr>
          <w:ilvl w:val="0"/>
          <w:numId w:val="6"/>
        </w:numPr>
        <w:ind w:leftChars="0"/>
        <w:jc w:val="left"/>
        <w:rPr>
          <w:rFonts w:hint="default" w:asciiTheme="minorEastAsia" w:hAnsiTheme="minorEastAsia"/>
          <w:sz w:val="22"/>
        </w:rPr>
      </w:pPr>
      <w:r>
        <w:rPr>
          <w:rFonts w:hint="eastAsia" w:asciiTheme="minorEastAsia" w:hAnsiTheme="minorEastAsia"/>
          <w:sz w:val="22"/>
        </w:rPr>
        <w:t>必ず本人が記入してください。</w:t>
      </w:r>
    </w:p>
    <w:p>
      <w:pPr>
        <w:pStyle w:val="15"/>
        <w:numPr>
          <w:ilvl w:val="0"/>
          <w:numId w:val="6"/>
        </w:numPr>
        <w:ind w:leftChars="0"/>
        <w:jc w:val="left"/>
        <w:rPr>
          <w:rFonts w:hint="default" w:asciiTheme="minorEastAsia" w:hAnsiTheme="minorEastAsia"/>
          <w:sz w:val="22"/>
        </w:rPr>
      </w:pPr>
      <w:r>
        <w:rPr>
          <w:rFonts w:hint="eastAsia" w:asciiTheme="minorEastAsia" w:hAnsiTheme="minorEastAsia"/>
          <w:sz w:val="22"/>
        </w:rPr>
        <w:t>漏れなく記入してください。記入事項に不正があると、任用される資格を失うことがあります。</w:t>
      </w:r>
    </w:p>
    <w:p>
      <w:pPr>
        <w:pStyle w:val="15"/>
        <w:numPr>
          <w:ilvl w:val="0"/>
          <w:numId w:val="6"/>
        </w:numPr>
        <w:ind w:leftChars="0"/>
        <w:jc w:val="left"/>
        <w:rPr>
          <w:rFonts w:hint="default" w:asciiTheme="minorEastAsia" w:hAnsiTheme="minorEastAsia"/>
          <w:sz w:val="22"/>
        </w:rPr>
      </w:pPr>
      <w:r>
        <w:rPr>
          <w:rFonts w:hint="eastAsia" w:asciiTheme="minorEastAsia" w:hAnsiTheme="minorEastAsia"/>
          <w:sz w:val="22"/>
        </w:rPr>
        <w:t>黒のボールペンを用いて楷書で記入してください。</w:t>
      </w:r>
    </w:p>
    <w:p>
      <w:pPr>
        <w:pStyle w:val="15"/>
        <w:numPr>
          <w:ilvl w:val="0"/>
          <w:numId w:val="6"/>
        </w:numPr>
        <w:ind w:leftChars="0"/>
        <w:jc w:val="left"/>
        <w:rPr>
          <w:rFonts w:hint="default" w:asciiTheme="minorEastAsia" w:hAnsiTheme="minorEastAsia"/>
          <w:sz w:val="22"/>
        </w:rPr>
      </w:pPr>
      <w:r>
        <w:rPr>
          <w:rFonts w:hint="eastAsia" w:asciiTheme="minorEastAsia" w:hAnsiTheme="minorEastAsia"/>
          <w:sz w:val="22"/>
        </w:rPr>
        <w:t>間違えて記入した場合は、二本線で訂正してください（修正液等は使用しないでください。）。</w:t>
      </w:r>
      <w:r>
        <w:rPr>
          <w:rFonts w:hint="eastAsia" w:asciiTheme="minorEastAsia" w:hAnsiTheme="minorEastAsia"/>
          <w:sz w:val="22"/>
        </w:rPr>
        <w:tab/>
      </w:r>
    </w:p>
    <w:p>
      <w:pPr>
        <w:pStyle w:val="15"/>
        <w:numPr>
          <w:ilvl w:val="0"/>
          <w:numId w:val="6"/>
        </w:numPr>
        <w:ind w:leftChars="0"/>
        <w:jc w:val="left"/>
        <w:rPr>
          <w:rFonts w:hint="default" w:asciiTheme="minorEastAsia" w:hAnsiTheme="minorEastAsia"/>
          <w:sz w:val="22"/>
        </w:rPr>
      </w:pPr>
      <w:r>
        <w:rPr>
          <w:rFonts w:hint="eastAsia" w:asciiTheme="minorEastAsia" w:hAnsiTheme="minorEastAsia"/>
          <w:sz w:val="22"/>
        </w:rPr>
        <w:t>数字は算用数字、年月日等は和暦で記入してください。</w:t>
      </w:r>
    </w:p>
    <w:p>
      <w:pPr>
        <w:pStyle w:val="15"/>
        <w:numPr>
          <w:ilvl w:val="0"/>
          <w:numId w:val="6"/>
        </w:numPr>
        <w:ind w:leftChars="0"/>
        <w:jc w:val="left"/>
        <w:rPr>
          <w:rFonts w:hint="default" w:asciiTheme="minorEastAsia" w:hAnsiTheme="minorEastAsia"/>
          <w:sz w:val="22"/>
        </w:rPr>
      </w:pPr>
      <w:r>
        <w:rPr>
          <w:rFonts w:hint="eastAsia" w:asciiTheme="minorEastAsia" w:hAnsiTheme="minorEastAsia"/>
          <w:sz w:val="22"/>
        </w:rPr>
        <w:t>「性別、都道府県、修学区分、雇用形態、取得年月日」の欄等については、該当するものを〇で囲んでください。</w:t>
      </w:r>
    </w:p>
    <w:p>
      <w:pPr>
        <w:pStyle w:val="15"/>
        <w:numPr>
          <w:ilvl w:val="0"/>
          <w:numId w:val="6"/>
        </w:numPr>
        <w:ind w:leftChars="0"/>
        <w:jc w:val="left"/>
        <w:rPr>
          <w:rFonts w:hint="default" w:asciiTheme="minorEastAsia" w:hAnsiTheme="minorEastAsia"/>
          <w:sz w:val="22"/>
        </w:rPr>
      </w:pPr>
      <w:r>
        <w:rPr>
          <w:rFonts w:hint="eastAsia" w:asciiTheme="minorEastAsia" w:hAnsiTheme="minorEastAsia"/>
          <w:sz w:val="22"/>
        </w:rPr>
        <w:t>「現住所」の欄は、住民票上の住所ではなく、現に住んでいるところを記入してください。</w:t>
      </w:r>
    </w:p>
    <w:p>
      <w:pPr>
        <w:pStyle w:val="15"/>
        <w:numPr>
          <w:ilvl w:val="0"/>
          <w:numId w:val="6"/>
        </w:numPr>
        <w:ind w:leftChars="0"/>
        <w:jc w:val="left"/>
        <w:rPr>
          <w:rFonts w:hint="default" w:asciiTheme="minorEastAsia" w:hAnsiTheme="minorEastAsia"/>
          <w:sz w:val="22"/>
        </w:rPr>
      </w:pPr>
      <w:r>
        <w:rPr>
          <w:rFonts w:hint="eastAsia" w:asciiTheme="minorEastAsia" w:hAnsiTheme="minorEastAsia"/>
          <w:sz w:val="22"/>
        </w:rPr>
        <w:t>マンション、アパート等の棟室番号又は方書まで正確に記入してください。</w:t>
      </w:r>
      <w:r>
        <w:rPr>
          <w:rFonts w:hint="eastAsia" w:asciiTheme="minorEastAsia" w:hAnsiTheme="minorEastAsia"/>
          <w:sz w:val="22"/>
        </w:rPr>
        <w:tab/>
      </w:r>
      <w:r>
        <w:rPr>
          <w:rFonts w:hint="eastAsia" w:asciiTheme="minorEastAsia" w:hAnsiTheme="minorEastAsia"/>
          <w:sz w:val="22"/>
        </w:rPr>
        <w:tab/>
      </w:r>
    </w:p>
    <w:p>
      <w:pPr>
        <w:pStyle w:val="15"/>
        <w:numPr>
          <w:ilvl w:val="0"/>
          <w:numId w:val="6"/>
        </w:numPr>
        <w:ind w:leftChars="0"/>
        <w:jc w:val="left"/>
        <w:rPr>
          <w:rFonts w:hint="default" w:asciiTheme="minorEastAsia" w:hAnsiTheme="minorEastAsia"/>
          <w:sz w:val="22"/>
        </w:rPr>
      </w:pPr>
      <w:r>
        <w:rPr>
          <w:rFonts w:hint="eastAsia" w:asciiTheme="minorEastAsia" w:hAnsiTheme="minorEastAsia"/>
          <w:sz w:val="22"/>
        </w:rPr>
        <w:t>「通知先」の欄は、受験票、結果等の送付先が現住所と異なる場合に記入してください。</w:t>
      </w:r>
    </w:p>
    <w:p>
      <w:pPr>
        <w:pStyle w:val="15"/>
        <w:numPr>
          <w:ilvl w:val="0"/>
          <w:numId w:val="6"/>
        </w:numPr>
        <w:ind w:leftChars="0"/>
        <w:jc w:val="left"/>
        <w:rPr>
          <w:rFonts w:hint="default" w:asciiTheme="minorEastAsia" w:hAnsiTheme="minorEastAsia"/>
          <w:sz w:val="22"/>
        </w:rPr>
      </w:pPr>
      <w:r>
        <w:rPr>
          <w:rFonts w:hint="eastAsia" w:asciiTheme="minorEastAsia" w:hAnsiTheme="minorEastAsia"/>
          <w:sz w:val="22"/>
        </w:rPr>
        <w:t>「学歴」の欄は、中学校から最終学歴まで記入してください。</w:t>
      </w:r>
      <w:r>
        <w:rPr>
          <w:rFonts w:hint="eastAsia" w:asciiTheme="minorEastAsia" w:hAnsiTheme="minorEastAsia"/>
          <w:sz w:val="22"/>
        </w:rPr>
        <w:tab/>
      </w:r>
      <w:r>
        <w:rPr>
          <w:rFonts w:hint="eastAsia" w:asciiTheme="minorEastAsia" w:hAnsiTheme="minorEastAsia"/>
          <w:sz w:val="22"/>
        </w:rPr>
        <w:tab/>
      </w:r>
      <w:r>
        <w:rPr>
          <w:rFonts w:hint="eastAsia" w:asciiTheme="minorEastAsia" w:hAnsiTheme="minorEastAsia"/>
          <w:sz w:val="22"/>
        </w:rPr>
        <w:tab/>
      </w:r>
    </w:p>
    <w:p>
      <w:pPr>
        <w:pStyle w:val="15"/>
        <w:numPr>
          <w:ilvl w:val="0"/>
          <w:numId w:val="6"/>
        </w:numPr>
        <w:ind w:leftChars="0"/>
        <w:jc w:val="left"/>
        <w:rPr>
          <w:rFonts w:hint="default" w:asciiTheme="minorEastAsia" w:hAnsiTheme="minorEastAsia"/>
          <w:sz w:val="22"/>
        </w:rPr>
      </w:pPr>
      <w:r>
        <w:rPr>
          <w:rFonts w:hint="eastAsia" w:asciiTheme="minorEastAsia" w:hAnsiTheme="minorEastAsia"/>
          <w:sz w:val="22"/>
        </w:rPr>
        <w:t>「職歴」の欄は、職業に就いたことがある場合に、その内容を記入してください。</w:t>
      </w:r>
    </w:p>
    <w:p>
      <w:pPr>
        <w:pStyle w:val="15"/>
        <w:numPr>
          <w:ilvl w:val="0"/>
          <w:numId w:val="6"/>
        </w:numPr>
        <w:ind w:leftChars="0"/>
        <w:jc w:val="left"/>
        <w:rPr>
          <w:rFonts w:hint="default" w:asciiTheme="minorEastAsia" w:hAnsiTheme="minorEastAsia"/>
          <w:sz w:val="22"/>
        </w:rPr>
      </w:pPr>
      <w:r>
        <w:rPr>
          <w:rFonts w:hint="eastAsia" w:asciiTheme="minorEastAsia" w:hAnsiTheme="minorEastAsia"/>
          <w:sz w:val="22"/>
        </w:rPr>
        <w:t>「資格・免許」の欄は、取得見込みの場合を含め、各職種に必要な資格、免許等を記入してください。</w:t>
      </w:r>
      <w:r>
        <w:rPr>
          <w:rFonts w:hint="eastAsia" w:asciiTheme="minorEastAsia" w:hAnsiTheme="minorEastAsia"/>
          <w:sz w:val="22"/>
        </w:rPr>
        <w:tab/>
      </w:r>
    </w:p>
    <w:p>
      <w:pPr>
        <w:pStyle w:val="15"/>
        <w:numPr>
          <w:ilvl w:val="0"/>
          <w:numId w:val="6"/>
        </w:numPr>
        <w:ind w:leftChars="0"/>
        <w:jc w:val="left"/>
        <w:rPr>
          <w:rFonts w:hint="default" w:asciiTheme="minorEastAsia" w:hAnsiTheme="minorEastAsia"/>
          <w:sz w:val="22"/>
        </w:rPr>
      </w:pPr>
      <w:r>
        <w:rPr>
          <w:rFonts w:hint="eastAsia" w:asciiTheme="minorEastAsia" w:hAnsiTheme="minorEastAsia"/>
          <w:sz w:val="22"/>
        </w:rPr>
        <w:t>記入漏れがある場合は、受付できませんので、記入後に再度記入漏れがないか確認してください。</w:t>
      </w:r>
    </w:p>
    <w:p>
      <w:pPr>
        <w:pStyle w:val="15"/>
        <w:numPr>
          <w:ilvl w:val="0"/>
          <w:numId w:val="6"/>
        </w:numPr>
        <w:ind w:leftChars="0"/>
        <w:jc w:val="left"/>
        <w:rPr>
          <w:rFonts w:hint="default" w:asciiTheme="minorEastAsia" w:hAnsiTheme="minorEastAsia"/>
          <w:sz w:val="24"/>
        </w:rPr>
      </w:pPr>
      <w:r>
        <w:rPr>
          <w:rFonts w:hint="eastAsia" w:asciiTheme="minorEastAsia" w:hAnsiTheme="minorEastAsia"/>
          <w:sz w:val="22"/>
        </w:rPr>
        <w:t>申込書最後の署名欄には、試験等申込書を記入した日付を記入し、署名・押印してください。</w:t>
      </w:r>
    </w:p>
    <w:p>
      <w:pPr>
        <w:pStyle w:val="0"/>
        <w:widowControl w:val="1"/>
        <w:jc w:val="left"/>
        <w:rPr>
          <w:rFonts w:hint="default" w:asciiTheme="minorEastAsia" w:hAnsiTheme="minorEastAsia"/>
          <w:b w:val="1"/>
          <w:sz w:val="24"/>
        </w:rPr>
      </w:pPr>
      <w:r>
        <w:rPr>
          <w:rFonts w:hint="default" w:asciiTheme="minorEastAsia" w:hAnsiTheme="minorEastAsia"/>
          <w:color w:val="000000" w:themeColor="text1"/>
          <w:sz w:val="22"/>
        </w:rPr>
        <mc:AlternateContent>
          <mc:Choice Requires="wps">
            <w:drawing>
              <wp:anchor distT="0" distB="0" distL="114300" distR="114300" simplePos="0" relativeHeight="4" behindDoc="0" locked="0" layoutInCell="1" hidden="0" allowOverlap="1">
                <wp:simplePos x="0" y="0"/>
                <wp:positionH relativeFrom="margin">
                  <wp:posOffset>-31115</wp:posOffset>
                </wp:positionH>
                <wp:positionV relativeFrom="paragraph">
                  <wp:posOffset>2903220</wp:posOffset>
                </wp:positionV>
                <wp:extent cx="6421120" cy="482600"/>
                <wp:effectExtent l="635" t="635" r="29845" b="10795"/>
                <wp:wrapNone/>
                <wp:docPr id="1028" name="AutoShape 14"/>
                <a:graphic xmlns:a="http://schemas.openxmlformats.org/drawingml/2006/main">
                  <a:graphicData uri="http://schemas.microsoft.com/office/word/2010/wordprocessingShape">
                    <wps:wsp>
                      <wps:cNvPr id="1028" name="AutoShape 14"/>
                      <wps:cNvSpPr>
                        <a:spLocks noChangeArrowheads="1"/>
                      </wps:cNvSpPr>
                      <wps:spPr>
                        <a:xfrm>
                          <a:off x="0" y="0"/>
                          <a:ext cx="6421120" cy="482600"/>
                        </a:xfrm>
                        <a:prstGeom prst="foldedCorner">
                          <a:avLst>
                            <a:gd name="adj" fmla="val 8532"/>
                          </a:avLst>
                        </a:prstGeom>
                        <a:solidFill>
                          <a:srgbClr val="FFFFFF"/>
                        </a:solidFill>
                        <a:ln w="9525">
                          <a:solidFill>
                            <a:srgbClr val="000000"/>
                          </a:solidFill>
                          <a:round/>
                          <a:headEnd/>
                          <a:tailEnd/>
                        </a:ln>
                      </wps:spPr>
                      <wps:txbx>
                        <w:txbxContent>
                          <w:p>
                            <w:pPr>
                              <w:pStyle w:val="0"/>
                              <w:ind w:firstLine="221" w:firstLineChars="100"/>
                              <w:rPr>
                                <w:rFonts w:hint="default" w:asciiTheme="minorEastAsia" w:hAnsiTheme="minorEastAsia"/>
                                <w:b w:val="1"/>
                                <w:color w:val="000000" w:themeColor="text1"/>
                                <w:sz w:val="22"/>
                              </w:rPr>
                            </w:pPr>
                            <w:r>
                              <w:rPr>
                                <w:rFonts w:hint="eastAsia" w:asciiTheme="minorEastAsia" w:hAnsiTheme="minorEastAsia"/>
                                <w:b w:val="1"/>
                                <w:color w:val="000000" w:themeColor="text1"/>
                                <w:sz w:val="22"/>
                              </w:rPr>
                              <w:t>◆　この試験に関する問い合わせ先　◆　　　</w:t>
                            </w:r>
                            <w:r>
                              <w:rPr>
                                <w:rFonts w:hint="eastAsia" w:asciiTheme="minorEastAsia" w:hAnsiTheme="minorEastAsia"/>
                                <w:b w:val="1"/>
                                <w:sz w:val="22"/>
                              </w:rPr>
                              <w:t>〒</w:t>
                            </w:r>
                            <w:r>
                              <w:rPr>
                                <w:rFonts w:hint="eastAsia" w:asciiTheme="minorEastAsia" w:hAnsiTheme="minorEastAsia"/>
                                <w:b w:val="1"/>
                                <w:sz w:val="22"/>
                              </w:rPr>
                              <w:t>322</w:t>
                            </w:r>
                            <w:r>
                              <w:rPr>
                                <w:rFonts w:hint="eastAsia" w:asciiTheme="minorEastAsia" w:hAnsiTheme="minorEastAsia"/>
                                <w:b w:val="1"/>
                                <w:sz w:val="22"/>
                              </w:rPr>
                              <w:t>－</w:t>
                            </w:r>
                            <w:r>
                              <w:rPr>
                                <w:rFonts w:hint="eastAsia" w:asciiTheme="minorEastAsia" w:hAnsiTheme="minorEastAsia"/>
                                <w:b w:val="1"/>
                                <w:sz w:val="22"/>
                              </w:rPr>
                              <w:t>0064</w:t>
                            </w:r>
                            <w:r>
                              <w:rPr>
                                <w:rFonts w:hint="eastAsia" w:asciiTheme="minorEastAsia" w:hAnsiTheme="minorEastAsia"/>
                                <w:b w:val="1"/>
                                <w:sz w:val="22"/>
                              </w:rPr>
                              <w:t>　鹿沼市文化橋町１９８２－１８</w:t>
                            </w:r>
                          </w:p>
                          <w:p>
                            <w:pPr>
                              <w:pStyle w:val="0"/>
                              <w:jc w:val="center"/>
                              <w:rPr>
                                <w:rFonts w:hint="default" w:asciiTheme="minorEastAsia" w:hAnsiTheme="minorEastAsia"/>
                                <w:b w:val="1"/>
                                <w:color w:val="000000" w:themeColor="text1"/>
                                <w:sz w:val="22"/>
                              </w:rPr>
                            </w:pPr>
                            <w:r>
                              <w:rPr>
                                <w:rFonts w:hint="eastAsia" w:asciiTheme="minorEastAsia" w:hAnsiTheme="minorEastAsia"/>
                                <w:b w:val="1"/>
                                <w:color w:val="000000" w:themeColor="text1"/>
                                <w:sz w:val="22"/>
                              </w:rPr>
                              <w:t>鹿沼市</w:t>
                            </w:r>
                            <w:r>
                              <w:rPr>
                                <w:rFonts w:hint="default" w:asciiTheme="minorEastAsia" w:hAnsiTheme="minorEastAsia"/>
                                <w:b w:val="1"/>
                                <w:color w:val="000000" w:themeColor="text1"/>
                                <w:sz w:val="22"/>
                              </w:rPr>
                              <w:t>総合教育研究所（教育相談室）</w:t>
                            </w:r>
                            <w:r>
                              <w:rPr>
                                <w:rFonts w:hint="eastAsia" w:asciiTheme="minorEastAsia" w:hAnsiTheme="minorEastAsia"/>
                                <w:b w:val="1"/>
                                <w:color w:val="000000" w:themeColor="text1"/>
                                <w:sz w:val="22"/>
                              </w:rPr>
                              <w:t>電話　０２８９－６３－８３３０（雉嶋</w:t>
                            </w:r>
                            <w:r>
                              <w:rPr>
                                <w:rFonts w:hint="default" w:asciiTheme="minorEastAsia" w:hAnsiTheme="minorEastAsia"/>
                                <w:b w:val="1"/>
                                <w:color w:val="000000" w:themeColor="text1"/>
                                <w:sz w:val="22"/>
                              </w:rPr>
                              <w:t>まで）</w:t>
                            </w:r>
                          </w:p>
                          <w:p>
                            <w:pPr>
                              <w:pStyle w:val="0"/>
                              <w:jc w:val="center"/>
                              <w:rPr>
                                <w:rFonts w:hint="default" w:asciiTheme="minorEastAsia" w:hAnsiTheme="minorEastAsia"/>
                                <w:b w:val="1"/>
                                <w:color w:val="000000" w:themeColor="text1"/>
                                <w:sz w:val="22"/>
                              </w:rPr>
                            </w:pPr>
                            <w:r>
                              <w:rPr>
                                <w:rFonts w:hint="eastAsia" w:asciiTheme="minorEastAsia" w:hAnsiTheme="minorEastAsia"/>
                                <w:b w:val="1"/>
                                <w:color w:val="000000" w:themeColor="text1"/>
                                <w:sz w:val="22"/>
                              </w:rPr>
                              <w:t>（直通）</w:t>
                            </w:r>
                          </w:p>
                          <w:p>
                            <w:pPr>
                              <w:pStyle w:val="0"/>
                              <w:jc w:val="center"/>
                              <w:rPr>
                                <w:rFonts w:hint="default" w:asciiTheme="minorEastAsia" w:hAnsiTheme="minorEastAsia"/>
                                <w:b w:val="1"/>
                                <w:color w:val="000000" w:themeColor="text1"/>
                                <w:sz w:val="22"/>
                              </w:rPr>
                            </w:pPr>
                          </w:p>
                          <w:p>
                            <w:pPr>
                              <w:pStyle w:val="0"/>
                              <w:rPr>
                                <w:rFonts w:hint="default" w:asciiTheme="minorEastAsia" w:hAnsiTheme="minorEastAsia"/>
                                <w:color w:val="000000" w:themeColor="text1"/>
                              </w:rPr>
                            </w:pPr>
                          </w:p>
                        </w:txbxContent>
                      </wps:txbx>
                      <wps:bodyPr rot="0" vertOverflow="overflow" horzOverflow="overflow" wrap="square" lIns="74295" tIns="8890" rIns="74295" bIns="8890" anchor="t" anchorCtr="0" upright="1"/>
                    </wps:wsp>
                  </a:graphicData>
                </a:graphic>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4" style="mso-position-vertical-relative:text;z-index:4;mso-wrap-distance-left:9pt;width:505.6pt;height:38pt;mso-position-horizontal-relative:margin;position:absolute;margin-left:-2.4500000000000002pt;margin-top:228.6pt;mso-wrap-distance-bottom:0pt;mso-wrap-distance-right:9pt;mso-wrap-distance-top:0pt;v-text-anchor:top;" o:spid="_x0000_s1028" o:allowincell="t" o:allowoverlap="t" filled="t" fillcolor="#ffffff" stroked="t" strokecolor="#000000" strokeweight="0.75pt" o:spt="65" type="#_x0000_t65" adj="19757">
                <v:fill/>
                <v:stroke filltype="solid"/>
                <v:textbox style="layout-flow:horizontal;" inset="2.0637499999999998mm,0.24694444444444438mm,2.0637499999999998mm,0.24694444444444438mm">
                  <w:txbxContent>
                    <w:p>
                      <w:pPr>
                        <w:pStyle w:val="0"/>
                        <w:ind w:firstLine="221" w:firstLineChars="100"/>
                        <w:rPr>
                          <w:rFonts w:hint="default" w:asciiTheme="minorEastAsia" w:hAnsiTheme="minorEastAsia"/>
                          <w:b w:val="1"/>
                          <w:color w:val="000000" w:themeColor="text1"/>
                          <w:sz w:val="22"/>
                        </w:rPr>
                      </w:pPr>
                      <w:r>
                        <w:rPr>
                          <w:rFonts w:hint="eastAsia" w:asciiTheme="minorEastAsia" w:hAnsiTheme="minorEastAsia"/>
                          <w:b w:val="1"/>
                          <w:color w:val="000000" w:themeColor="text1"/>
                          <w:sz w:val="22"/>
                        </w:rPr>
                        <w:t>◆　この試験に関する問い合わせ先　◆　　　</w:t>
                      </w:r>
                      <w:r>
                        <w:rPr>
                          <w:rFonts w:hint="eastAsia" w:asciiTheme="minorEastAsia" w:hAnsiTheme="minorEastAsia"/>
                          <w:b w:val="1"/>
                          <w:sz w:val="22"/>
                        </w:rPr>
                        <w:t>〒</w:t>
                      </w:r>
                      <w:r>
                        <w:rPr>
                          <w:rFonts w:hint="eastAsia" w:asciiTheme="minorEastAsia" w:hAnsiTheme="minorEastAsia"/>
                          <w:b w:val="1"/>
                          <w:sz w:val="22"/>
                        </w:rPr>
                        <w:t>322</w:t>
                      </w:r>
                      <w:r>
                        <w:rPr>
                          <w:rFonts w:hint="eastAsia" w:asciiTheme="minorEastAsia" w:hAnsiTheme="minorEastAsia"/>
                          <w:b w:val="1"/>
                          <w:sz w:val="22"/>
                        </w:rPr>
                        <w:t>－</w:t>
                      </w:r>
                      <w:r>
                        <w:rPr>
                          <w:rFonts w:hint="eastAsia" w:asciiTheme="minorEastAsia" w:hAnsiTheme="minorEastAsia"/>
                          <w:b w:val="1"/>
                          <w:sz w:val="22"/>
                        </w:rPr>
                        <w:t>0064</w:t>
                      </w:r>
                      <w:r>
                        <w:rPr>
                          <w:rFonts w:hint="eastAsia" w:asciiTheme="minorEastAsia" w:hAnsiTheme="minorEastAsia"/>
                          <w:b w:val="1"/>
                          <w:sz w:val="22"/>
                        </w:rPr>
                        <w:t>　鹿沼市文化橋町１９８２－１８</w:t>
                      </w:r>
                    </w:p>
                    <w:p>
                      <w:pPr>
                        <w:pStyle w:val="0"/>
                        <w:jc w:val="center"/>
                        <w:rPr>
                          <w:rFonts w:hint="default" w:asciiTheme="minorEastAsia" w:hAnsiTheme="minorEastAsia"/>
                          <w:b w:val="1"/>
                          <w:color w:val="000000" w:themeColor="text1"/>
                          <w:sz w:val="22"/>
                        </w:rPr>
                      </w:pPr>
                      <w:r>
                        <w:rPr>
                          <w:rFonts w:hint="eastAsia" w:asciiTheme="minorEastAsia" w:hAnsiTheme="minorEastAsia"/>
                          <w:b w:val="1"/>
                          <w:color w:val="000000" w:themeColor="text1"/>
                          <w:sz w:val="22"/>
                        </w:rPr>
                        <w:t>鹿沼市</w:t>
                      </w:r>
                      <w:r>
                        <w:rPr>
                          <w:rFonts w:hint="default" w:asciiTheme="minorEastAsia" w:hAnsiTheme="minorEastAsia"/>
                          <w:b w:val="1"/>
                          <w:color w:val="000000" w:themeColor="text1"/>
                          <w:sz w:val="22"/>
                        </w:rPr>
                        <w:t>総合教育研究所（教育相談室）</w:t>
                      </w:r>
                      <w:r>
                        <w:rPr>
                          <w:rFonts w:hint="eastAsia" w:asciiTheme="minorEastAsia" w:hAnsiTheme="minorEastAsia"/>
                          <w:b w:val="1"/>
                          <w:color w:val="000000" w:themeColor="text1"/>
                          <w:sz w:val="22"/>
                        </w:rPr>
                        <w:t>電話　０２８９－６３－８３３０（雉嶋</w:t>
                      </w:r>
                      <w:r>
                        <w:rPr>
                          <w:rFonts w:hint="default" w:asciiTheme="minorEastAsia" w:hAnsiTheme="minorEastAsia"/>
                          <w:b w:val="1"/>
                          <w:color w:val="000000" w:themeColor="text1"/>
                          <w:sz w:val="22"/>
                        </w:rPr>
                        <w:t>まで）</w:t>
                      </w:r>
                    </w:p>
                    <w:p>
                      <w:pPr>
                        <w:pStyle w:val="0"/>
                        <w:jc w:val="center"/>
                        <w:rPr>
                          <w:rFonts w:hint="default" w:asciiTheme="minorEastAsia" w:hAnsiTheme="minorEastAsia"/>
                          <w:b w:val="1"/>
                          <w:color w:val="000000" w:themeColor="text1"/>
                          <w:sz w:val="22"/>
                        </w:rPr>
                      </w:pPr>
                      <w:r>
                        <w:rPr>
                          <w:rFonts w:hint="eastAsia" w:asciiTheme="minorEastAsia" w:hAnsiTheme="minorEastAsia"/>
                          <w:b w:val="1"/>
                          <w:color w:val="000000" w:themeColor="text1"/>
                          <w:sz w:val="22"/>
                        </w:rPr>
                        <w:t>（直通）</w:t>
                      </w:r>
                    </w:p>
                    <w:p>
                      <w:pPr>
                        <w:pStyle w:val="0"/>
                        <w:jc w:val="center"/>
                        <w:rPr>
                          <w:rFonts w:hint="default" w:asciiTheme="minorEastAsia" w:hAnsiTheme="minorEastAsia"/>
                          <w:b w:val="1"/>
                          <w:color w:val="000000" w:themeColor="text1"/>
                          <w:sz w:val="22"/>
                        </w:rPr>
                      </w:pPr>
                    </w:p>
                    <w:p>
                      <w:pPr>
                        <w:pStyle w:val="0"/>
                        <w:rPr>
                          <w:rFonts w:hint="default" w:asciiTheme="minorEastAsia" w:hAnsiTheme="minorEastAsia"/>
                          <w:color w:val="000000" w:themeColor="text1"/>
                        </w:rPr>
                      </w:pPr>
                    </w:p>
                  </w:txbxContent>
                </v:textbox>
                <v:imagedata o:title=""/>
                <w10:wrap type="none" anchorx="margin" anchory="text"/>
              </v:shape>
            </w:pict>
          </mc:Fallback>
        </mc:AlternateContent>
      </w:r>
    </w:p>
    <w:sectPr>
      <w:footerReference r:id="rId6" w:type="default"/>
      <w:pgSz w:w="11906" w:h="16838"/>
      <w:pgMar w:top="1134" w:right="851" w:bottom="1134" w:left="851" w:header="851" w:footer="284" w:gutter="0"/>
      <w:cols w:space="720"/>
      <w:textDirection w:val="lrTb"/>
      <w:docGrid w:type="linesAndChar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40881192"/>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5</w:t>
        </w:r>
        <w:r>
          <w:rPr>
            <w:rFonts w:hint="eastAsia"/>
          </w:rPr>
          <w:fldChar w:fldCharType="end"/>
        </w:r>
      </w:p>
    </w:sdtContent>
  </w:sdt>
  <w:p>
    <w:pPr>
      <w:pStyle w:val="18"/>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B0E7026"/>
    <w:lvl w:ilvl="0" w:tplc="DD0C9C90">
      <w:start w:val="1"/>
      <w:numFmt w:val="decimal"/>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nsid w:val="00000002"/>
    <w:multiLevelType w:val="hybridMultilevel"/>
    <w:tmpl w:val="42A8B9EE"/>
    <w:lvl w:ilvl="0" w:tplc="0409000B">
      <w:numFmt w:val="bullet"/>
      <w:lvlText w:val=""/>
      <w:lvlJc w:val="left"/>
      <w:pPr>
        <w:ind w:left="647" w:hanging="420"/>
      </w:pPr>
      <w:rPr>
        <w:rFonts w:hint="default" w:ascii="Wingdings" w:hAnsi="Wingdings"/>
      </w:rPr>
    </w:lvl>
    <w:lvl w:ilvl="1" w:tplc="0409000B">
      <w:numFmt w:val="bullet"/>
      <w:lvlText w:val=""/>
      <w:lvlJc w:val="left"/>
      <w:pPr>
        <w:ind w:left="1067" w:hanging="420"/>
      </w:pPr>
      <w:rPr>
        <w:rFonts w:hint="default" w:ascii="Wingdings" w:hAnsi="Wingdings"/>
      </w:rPr>
    </w:lvl>
    <w:lvl w:ilvl="2" w:tplc="0409000D">
      <w:numFmt w:val="bullet"/>
      <w:lvlText w:val=""/>
      <w:lvlJc w:val="left"/>
      <w:pPr>
        <w:ind w:left="1487" w:hanging="420"/>
      </w:pPr>
      <w:rPr>
        <w:rFonts w:hint="default" w:ascii="Wingdings" w:hAnsi="Wingdings"/>
      </w:rPr>
    </w:lvl>
    <w:lvl w:ilvl="3" w:tplc="04090001">
      <w:numFmt w:val="bullet"/>
      <w:lvlText w:val=""/>
      <w:lvlJc w:val="left"/>
      <w:pPr>
        <w:ind w:left="1907" w:hanging="420"/>
      </w:pPr>
      <w:rPr>
        <w:rFonts w:hint="default" w:ascii="Wingdings" w:hAnsi="Wingdings"/>
      </w:rPr>
    </w:lvl>
    <w:lvl w:ilvl="4" w:tplc="0409000B">
      <w:numFmt w:val="bullet"/>
      <w:lvlText w:val=""/>
      <w:lvlJc w:val="left"/>
      <w:pPr>
        <w:ind w:left="2327" w:hanging="420"/>
      </w:pPr>
      <w:rPr>
        <w:rFonts w:hint="default" w:ascii="Wingdings" w:hAnsi="Wingdings"/>
      </w:rPr>
    </w:lvl>
    <w:lvl w:ilvl="5" w:tplc="0409000D">
      <w:numFmt w:val="bullet"/>
      <w:lvlText w:val=""/>
      <w:lvlJc w:val="left"/>
      <w:pPr>
        <w:ind w:left="2747" w:hanging="420"/>
      </w:pPr>
      <w:rPr>
        <w:rFonts w:hint="default" w:ascii="Wingdings" w:hAnsi="Wingdings"/>
      </w:rPr>
    </w:lvl>
    <w:lvl w:ilvl="6" w:tplc="04090001">
      <w:numFmt w:val="bullet"/>
      <w:lvlText w:val=""/>
      <w:lvlJc w:val="left"/>
      <w:pPr>
        <w:ind w:left="3167" w:hanging="420"/>
      </w:pPr>
      <w:rPr>
        <w:rFonts w:hint="default" w:ascii="Wingdings" w:hAnsi="Wingdings"/>
      </w:rPr>
    </w:lvl>
    <w:lvl w:ilvl="7" w:tplc="0409000B">
      <w:numFmt w:val="bullet"/>
      <w:lvlText w:val=""/>
      <w:lvlJc w:val="left"/>
      <w:pPr>
        <w:ind w:left="3587" w:hanging="420"/>
      </w:pPr>
      <w:rPr>
        <w:rFonts w:hint="default" w:ascii="Wingdings" w:hAnsi="Wingdings"/>
      </w:rPr>
    </w:lvl>
    <w:lvl w:ilvl="8" w:tplc="0409000D">
      <w:numFmt w:val="bullet"/>
      <w:lvlText w:val=""/>
      <w:lvlJc w:val="left"/>
      <w:pPr>
        <w:ind w:left="4007" w:hanging="420"/>
      </w:pPr>
      <w:rPr>
        <w:rFonts w:hint="default" w:ascii="Wingdings" w:hAnsi="Wingdings"/>
      </w:rPr>
    </w:lvl>
  </w:abstractNum>
  <w:abstractNum w:abstractNumId="2">
    <w:nsid w:val="00000003"/>
    <w:multiLevelType w:val="hybridMultilevel"/>
    <w:tmpl w:val="DB1C3A10"/>
    <w:lvl w:ilvl="0" w:tplc="2774FFE6">
      <w:start w:val="1"/>
      <w:numFmt w:val="decimal"/>
      <w:lvlText w:val="(%1)"/>
      <w:lvlJc w:val="left"/>
      <w:pPr>
        <w:ind w:left="960" w:hanging="720"/>
      </w:pPr>
      <w:rPr>
        <w:rFonts w:hint="default"/>
        <w:sz w:val="24"/>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
    <w:nsid w:val="00000004"/>
    <w:multiLevelType w:val="hybridMultilevel"/>
    <w:tmpl w:val="32E4DF30"/>
    <w:lvl w:ilvl="0" w:tplc="84BCAB32">
      <w:start w:val="1"/>
      <w:numFmt w:val="aiueo"/>
      <w:lvlText w:val="(%1)"/>
      <w:lvlJc w:val="left"/>
      <w:pPr>
        <w:ind w:left="1320" w:hanging="435"/>
      </w:pPr>
      <w:rPr>
        <w:rFonts w:hint="default"/>
      </w:rPr>
    </w:lvl>
    <w:lvl w:ilvl="1" w:tplc="04090017">
      <w:start w:val="1"/>
      <w:numFmt w:val="aiueoFullWidth"/>
      <w:lvlText w:val="(%2)"/>
      <w:lvlJc w:val="left"/>
      <w:pPr>
        <w:ind w:left="1725" w:hanging="420"/>
      </w:pPr>
    </w:lvl>
    <w:lvl w:ilvl="2" w:tplc="04090011">
      <w:start w:val="1"/>
      <w:numFmt w:val="decimalEnclosedCircle"/>
      <w:lvlText w:val="%3"/>
      <w:lvlJc w:val="left"/>
      <w:pPr>
        <w:ind w:left="2145" w:hanging="420"/>
      </w:pPr>
    </w:lvl>
    <w:lvl w:ilvl="3" w:tplc="0409000F">
      <w:start w:val="1"/>
      <w:numFmt w:val="decimal"/>
      <w:lvlText w:val="%4."/>
      <w:lvlJc w:val="left"/>
      <w:pPr>
        <w:ind w:left="2565" w:hanging="420"/>
      </w:pPr>
    </w:lvl>
    <w:lvl w:ilvl="4" w:tplc="04090017">
      <w:start w:val="1"/>
      <w:numFmt w:val="aiueoFullWidth"/>
      <w:lvlText w:val="(%5)"/>
      <w:lvlJc w:val="left"/>
      <w:pPr>
        <w:ind w:left="2985" w:hanging="420"/>
      </w:pPr>
    </w:lvl>
    <w:lvl w:ilvl="5" w:tplc="04090011">
      <w:start w:val="1"/>
      <w:numFmt w:val="decimalEnclosedCircle"/>
      <w:lvlText w:val="%6"/>
      <w:lvlJc w:val="left"/>
      <w:pPr>
        <w:ind w:left="3405" w:hanging="420"/>
      </w:pPr>
    </w:lvl>
    <w:lvl w:ilvl="6" w:tplc="0409000F">
      <w:start w:val="1"/>
      <w:numFmt w:val="decimal"/>
      <w:lvlText w:val="%7."/>
      <w:lvlJc w:val="left"/>
      <w:pPr>
        <w:ind w:left="3825" w:hanging="420"/>
      </w:pPr>
    </w:lvl>
    <w:lvl w:ilvl="7" w:tplc="04090017">
      <w:start w:val="1"/>
      <w:numFmt w:val="aiueoFullWidth"/>
      <w:lvlText w:val="(%8)"/>
      <w:lvlJc w:val="left"/>
      <w:pPr>
        <w:ind w:left="4245" w:hanging="420"/>
      </w:pPr>
    </w:lvl>
    <w:lvl w:ilvl="8" w:tplc="04090011">
      <w:start w:val="1"/>
      <w:numFmt w:val="decimalEnclosedCircle"/>
      <w:lvlText w:val="%9"/>
      <w:lvlJc w:val="left"/>
      <w:pPr>
        <w:ind w:left="4665" w:hanging="420"/>
      </w:pPr>
    </w:lvl>
  </w:abstractNum>
  <w:abstractNum w:abstractNumId="4">
    <w:nsid w:val="00000005"/>
    <w:multiLevelType w:val="hybridMultilevel"/>
    <w:tmpl w:val="8BAE11C0"/>
    <w:lvl w:ilvl="0" w:tplc="C896A578">
      <w:start w:val="1"/>
      <w:numFmt w:val="decimal"/>
      <w:lvlText w:val="(%1)"/>
      <w:lvlJc w:val="left"/>
      <w:pPr>
        <w:ind w:left="660" w:hanging="435"/>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5">
    <w:nsid w:val="00000006"/>
    <w:multiLevelType w:val="hybridMultilevel"/>
    <w:tmpl w:val="C512C7E2"/>
    <w:lvl w:ilvl="0" w:tplc="0409000B">
      <w:numFmt w:val="bullet"/>
      <w:lvlText w:val=""/>
      <w:lvlJc w:val="left"/>
      <w:pPr>
        <w:ind w:left="644" w:hanging="420"/>
      </w:pPr>
      <w:rPr>
        <w:rFonts w:hint="default" w:ascii="Wingdings" w:hAnsi="Wingdings"/>
      </w:rPr>
    </w:lvl>
    <w:lvl w:ilvl="1" w:tplc="0409000B">
      <w:numFmt w:val="bullet"/>
      <w:lvlText w:val=""/>
      <w:lvlJc w:val="left"/>
      <w:pPr>
        <w:ind w:left="1064" w:hanging="420"/>
      </w:pPr>
      <w:rPr>
        <w:rFonts w:hint="default" w:ascii="Wingdings" w:hAnsi="Wingdings"/>
      </w:rPr>
    </w:lvl>
    <w:lvl w:ilvl="2" w:tplc="0409000D">
      <w:numFmt w:val="bullet"/>
      <w:lvlText w:val=""/>
      <w:lvlJc w:val="left"/>
      <w:pPr>
        <w:ind w:left="1484" w:hanging="420"/>
      </w:pPr>
      <w:rPr>
        <w:rFonts w:hint="default" w:ascii="Wingdings" w:hAnsi="Wingdings"/>
      </w:rPr>
    </w:lvl>
    <w:lvl w:ilvl="3" w:tplc="04090001">
      <w:numFmt w:val="bullet"/>
      <w:lvlText w:val=""/>
      <w:lvlJc w:val="left"/>
      <w:pPr>
        <w:ind w:left="1904" w:hanging="420"/>
      </w:pPr>
      <w:rPr>
        <w:rFonts w:hint="default" w:ascii="Wingdings" w:hAnsi="Wingdings"/>
      </w:rPr>
    </w:lvl>
    <w:lvl w:ilvl="4" w:tplc="0409000B">
      <w:numFmt w:val="bullet"/>
      <w:lvlText w:val=""/>
      <w:lvlJc w:val="left"/>
      <w:pPr>
        <w:ind w:left="2324" w:hanging="420"/>
      </w:pPr>
      <w:rPr>
        <w:rFonts w:hint="default" w:ascii="Wingdings" w:hAnsi="Wingdings"/>
      </w:rPr>
    </w:lvl>
    <w:lvl w:ilvl="5" w:tplc="0409000D">
      <w:numFmt w:val="bullet"/>
      <w:lvlText w:val=""/>
      <w:lvlJc w:val="left"/>
      <w:pPr>
        <w:ind w:left="2744" w:hanging="420"/>
      </w:pPr>
      <w:rPr>
        <w:rFonts w:hint="default" w:ascii="Wingdings" w:hAnsi="Wingdings"/>
      </w:rPr>
    </w:lvl>
    <w:lvl w:ilvl="6" w:tplc="04090001">
      <w:numFmt w:val="bullet"/>
      <w:lvlText w:val=""/>
      <w:lvlJc w:val="left"/>
      <w:pPr>
        <w:ind w:left="3164" w:hanging="420"/>
      </w:pPr>
      <w:rPr>
        <w:rFonts w:hint="default" w:ascii="Wingdings" w:hAnsi="Wingdings"/>
      </w:rPr>
    </w:lvl>
    <w:lvl w:ilvl="7" w:tplc="0409000B">
      <w:numFmt w:val="bullet"/>
      <w:lvlText w:val=""/>
      <w:lvlJc w:val="left"/>
      <w:pPr>
        <w:ind w:left="3584" w:hanging="420"/>
      </w:pPr>
      <w:rPr>
        <w:rFonts w:hint="default" w:ascii="Wingdings" w:hAnsi="Wingdings"/>
      </w:rPr>
    </w:lvl>
    <w:lvl w:ilvl="8" w:tplc="0409000D">
      <w:numFmt w:val="bullet"/>
      <w:lvlText w:val=""/>
      <w:lvlJc w:val="left"/>
      <w:pPr>
        <w:ind w:left="4004"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character" w:styleId="24">
    <w:name w:val="annotation reference"/>
    <w:basedOn w:val="10"/>
    <w:next w:val="24"/>
    <w:link w:val="0"/>
    <w:uiPriority w:val="0"/>
    <w:semiHidden/>
    <w:rPr>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5</Pages>
  <Words>38</Words>
  <Characters>3565</Characters>
  <Application>JUST Note</Application>
  <Lines>940</Lines>
  <Paragraphs>145</Paragraphs>
  <CharactersWithSpaces>3814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kensyu</dc:creator>
  <cp:lastModifiedBy>荒木　暢子</cp:lastModifiedBy>
  <cp:lastPrinted>2022-11-24T05:02:00Z</cp:lastPrinted>
  <dcterms:created xsi:type="dcterms:W3CDTF">2021-12-16T00:33:00Z</dcterms:created>
  <dcterms:modified xsi:type="dcterms:W3CDTF">2025-09-25T00:46:08Z</dcterms:modified>
  <cp:revision>7</cp:revision>
</cp:coreProperties>
</file>