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b w:val="1"/>
          <w:sz w:val="36"/>
        </w:rPr>
        <w:t>鹿沼さつき祭り協賛　グルメフェア＆花火　</w:t>
      </w:r>
      <w:r>
        <w:rPr>
          <w:rFonts w:hint="eastAsia"/>
          <w:b w:val="1"/>
          <w:sz w:val="36"/>
        </w:rPr>
        <w:t>2026</w:t>
      </w:r>
      <w:r>
        <w:rPr>
          <w:rFonts w:hint="eastAsia"/>
          <w:b w:val="1"/>
          <w:sz w:val="36"/>
        </w:rPr>
        <w:t>　協賛申込書</w:t>
      </w:r>
    </w:p>
    <w:tbl>
      <w:tblPr>
        <w:tblStyle w:val="11"/>
        <w:tblW w:w="98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035"/>
        <w:gridCol w:w="3824"/>
      </w:tblGrid>
      <w:tr>
        <w:trPr>
          <w:trHeight w:val="615" w:hRule="atLeast"/>
        </w:trPr>
        <w:tc>
          <w:tcPr>
            <w:tcW w:w="603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事業所名（フリガナ）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603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98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　協賛の内容</w:t>
      </w:r>
    </w:p>
    <w:tbl>
      <w:tblPr>
        <w:tblStyle w:val="27"/>
        <w:tblpPr w:leftFromText="0" w:rightFromText="0" w:topFromText="0" w:bottomFromText="0" w:vertAnchor="text" w:horzAnchor="margin" w:tblpX="559" w:tblpY="67"/>
        <w:tblOverlap w:val="never"/>
        <w:tblW w:w="8647" w:type="dxa"/>
        <w:tblLayout w:type="fixed"/>
        <w:tblLook w:firstRow="1" w:lastRow="0" w:firstColumn="1" w:lastColumn="0" w:noHBand="0" w:noVBand="1" w:val="04A0"/>
      </w:tblPr>
      <w:tblGrid>
        <w:gridCol w:w="3739"/>
        <w:gridCol w:w="4908"/>
      </w:tblGrid>
      <w:tr>
        <w:trPr>
          <w:trHeight w:val="470" w:hRule="atLeast"/>
        </w:trPr>
        <w:tc>
          <w:tcPr>
            <w:tcW w:w="373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口数〔　</w:t>
            </w:r>
            <w:r>
              <w:rPr>
                <w:rFonts w:hint="eastAsia" w:ascii="Meiryo UI" w:hAnsi="Meiryo UI" w:eastAsia="Meiryo UI"/>
                <w:sz w:val="22"/>
              </w:rPr>
              <w:t>1</w:t>
            </w:r>
            <w:r>
              <w:rPr>
                <w:rFonts w:hint="eastAsia" w:ascii="Meiryo UI" w:hAnsi="Meiryo UI" w:eastAsia="Meiryo UI"/>
                <w:sz w:val="22"/>
              </w:rPr>
              <w:t>口　</w:t>
            </w:r>
            <w:r>
              <w:rPr>
                <w:rFonts w:hint="eastAsia" w:ascii="Meiryo UI" w:hAnsi="Meiryo UI" w:eastAsia="Meiryo UI"/>
                <w:sz w:val="22"/>
              </w:rPr>
              <w:t>1</w:t>
            </w:r>
            <w:r>
              <w:rPr>
                <w:rFonts w:hint="default" w:ascii="Meiryo UI" w:hAnsi="Meiryo UI" w:eastAsia="Meiryo UI"/>
                <w:sz w:val="22"/>
              </w:rPr>
              <w:t>0,000</w:t>
            </w:r>
            <w:r>
              <w:rPr>
                <w:rFonts w:hint="eastAsia" w:ascii="Meiryo UI" w:hAnsi="Meiryo UI" w:eastAsia="Meiryo UI"/>
                <w:sz w:val="22"/>
              </w:rPr>
              <w:t>円　〕</w:t>
            </w:r>
          </w:p>
        </w:tc>
        <w:tc>
          <w:tcPr>
            <w:tcW w:w="490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金　　額</w:t>
            </w:r>
          </w:p>
        </w:tc>
      </w:tr>
      <w:tr>
        <w:trPr>
          <w:trHeight w:val="634" w:hRule="atLeast"/>
        </w:trPr>
        <w:tc>
          <w:tcPr>
            <w:tcW w:w="3739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1</w:t>
            </w:r>
            <w:r>
              <w:rPr>
                <w:rFonts w:hint="default" w:ascii="Meiryo UI" w:hAnsi="Meiryo UI" w:eastAsia="Meiryo UI"/>
                <w:sz w:val="22"/>
              </w:rPr>
              <w:t>0,000</w:t>
            </w:r>
            <w:r>
              <w:rPr>
                <w:rFonts w:hint="eastAsia" w:ascii="Meiryo UI" w:hAnsi="Meiryo UI" w:eastAsia="Meiryo UI"/>
                <w:sz w:val="22"/>
              </w:rPr>
              <w:t>円×　　　　　　口</w:t>
            </w:r>
          </w:p>
        </w:tc>
        <w:tc>
          <w:tcPr>
            <w:tcW w:w="490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　　　　　　　　　　　　　　　　　円</w:t>
            </w:r>
          </w:p>
        </w:tc>
      </w:tr>
    </w:tbl>
    <w:p>
      <w:pPr>
        <w:pStyle w:val="0"/>
        <w:ind w:left="480" w:hanging="480" w:hangingChars="200"/>
        <w:jc w:val="left"/>
        <w:rPr>
          <w:rFonts w:hint="default"/>
        </w:rPr>
      </w:pPr>
    </w:p>
    <w:p>
      <w:pPr>
        <w:pStyle w:val="0"/>
        <w:ind w:left="480" w:hanging="480" w:hangingChars="200"/>
        <w:jc w:val="left"/>
        <w:rPr>
          <w:rFonts w:hint="default"/>
        </w:rPr>
      </w:pPr>
    </w:p>
    <w:p>
      <w:pPr>
        <w:pStyle w:val="0"/>
        <w:ind w:left="480" w:hanging="480" w:hangingChars="200"/>
        <w:jc w:val="left"/>
        <w:rPr>
          <w:rFonts w:hint="default"/>
        </w:rPr>
      </w:pPr>
    </w:p>
    <w:tbl>
      <w:tblPr>
        <w:tblStyle w:val="27"/>
        <w:tblpPr w:leftFromText="0" w:rightFromText="0" w:topFromText="0" w:bottomFromText="0" w:vertAnchor="text" w:horzAnchor="margin" w:tblpX="561" w:tblpY="126"/>
        <w:tblOverlap w:val="never"/>
        <w:tblW w:w="8640" w:type="dxa"/>
        <w:tblLayout w:type="fixed"/>
        <w:tblLook w:firstRow="1" w:lastRow="0" w:firstColumn="1" w:lastColumn="0" w:noHBand="0" w:noVBand="1" w:val="04A0"/>
      </w:tblPr>
      <w:tblGrid>
        <w:gridCol w:w="2228"/>
        <w:gridCol w:w="4140"/>
        <w:gridCol w:w="2272"/>
      </w:tblGrid>
      <w:tr>
        <w:trPr/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事務御担当者様</w:t>
            </w:r>
          </w:p>
        </w:tc>
        <w:tc>
          <w:tcPr>
            <w:tcW w:w="414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入金方法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請求書</w:t>
            </w:r>
          </w:p>
        </w:tc>
      </w:tr>
      <w:tr>
        <w:trPr>
          <w:trHeight w:val="567" w:hRule="atLeast"/>
        </w:trPr>
        <w:tc>
          <w:tcPr>
            <w:tcW w:w="222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　集金　・　現金持参　・　口座振込</w:t>
            </w:r>
          </w:p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　　　↪希望日（　　　　　　　　　　　　　）</w:t>
            </w:r>
          </w:p>
        </w:tc>
        <w:tc>
          <w:tcPr>
            <w:tcW w:w="227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要　・　不要</w:t>
            </w:r>
          </w:p>
        </w:tc>
      </w:tr>
    </w:tbl>
    <w:p>
      <w:pPr>
        <w:pStyle w:val="0"/>
        <w:ind w:left="480" w:hanging="480" w:hangingChars="200"/>
        <w:jc w:val="left"/>
        <w:rPr>
          <w:rFonts w:hint="default"/>
        </w:rPr>
      </w:pPr>
    </w:p>
    <w:p>
      <w:pPr>
        <w:pStyle w:val="0"/>
        <w:ind w:left="480" w:hanging="480" w:hangingChars="200"/>
        <w:jc w:val="left"/>
        <w:rPr>
          <w:rFonts w:hint="default"/>
        </w:rPr>
      </w:pPr>
    </w:p>
    <w:p>
      <w:pPr>
        <w:pStyle w:val="0"/>
        <w:ind w:left="480" w:hanging="480" w:hangingChars="200"/>
        <w:jc w:val="left"/>
        <w:rPr>
          <w:rFonts w:hint="default"/>
        </w:rPr>
      </w:pPr>
    </w:p>
    <w:p>
      <w:pPr>
        <w:pStyle w:val="0"/>
        <w:ind w:left="480" w:hanging="480" w:hangingChars="200"/>
        <w:jc w:val="left"/>
        <w:rPr>
          <w:rFonts w:hint="default"/>
        </w:rPr>
      </w:pPr>
    </w:p>
    <w:p>
      <w:pPr>
        <w:pStyle w:val="0"/>
        <w:ind w:left="480" w:hanging="480" w:hangingChars="200"/>
        <w:jc w:val="left"/>
        <w:rPr>
          <w:rFonts w:hint="default"/>
          <w:b w:val="1"/>
        </w:rPr>
      </w:pPr>
      <w:r>
        <w:rPr>
          <w:rFonts w:hint="eastAsia"/>
          <w:b w:val="1"/>
        </w:rPr>
        <w:t>２</w:t>
      </w:r>
      <w:r>
        <w:rPr>
          <w:rFonts w:hint="default" w:ascii="Meiryo UI" w:hAnsi="Meiryo UI"/>
          <w:b w:val="1"/>
        </w:rPr>
        <w:t>　広告記載文字</w:t>
      </w:r>
      <w:r>
        <w:rPr>
          <w:rFonts w:hint="eastAsia" w:ascii="Meiryo UI" w:hAnsi="Meiryo UI"/>
          <w:b w:val="1"/>
        </w:rPr>
        <w:t>　等</w:t>
      </w:r>
    </w:p>
    <w:p>
      <w:pPr>
        <w:pStyle w:val="0"/>
        <w:ind w:left="480" w:leftChars="200"/>
        <w:jc w:val="left"/>
        <w:rPr>
          <w:rFonts w:hint="default"/>
          <w:sz w:val="21"/>
        </w:rPr>
      </w:pPr>
      <w:r>
        <w:rPr>
          <w:rFonts w:hint="eastAsia"/>
        </w:rPr>
        <w:tab/>
      </w:r>
      <w:r>
        <w:rPr>
          <w:rFonts w:hint="eastAsia"/>
        </w:rPr>
        <w:t>　　記載内容　</w:t>
      </w:r>
      <w:r>
        <w:rPr>
          <w:rFonts w:hint="eastAsia"/>
          <w:sz w:val="21"/>
        </w:rPr>
        <w:t>※「前年同様」でも結構です</w:t>
      </w:r>
    </w:p>
    <w:tbl>
      <w:tblPr>
        <w:tblStyle w:val="28"/>
        <w:tblpPr w:leftFromText="0" w:rightFromText="0" w:topFromText="0" w:bottomFromText="0" w:vertAnchor="text" w:horzAnchor="margin" w:tblpX="1100" w:tblpY="101"/>
        <w:tblOverlap w:val="never"/>
        <w:tblW w:w="7761" w:type="dxa"/>
        <w:tblLayout w:type="fixed"/>
        <w:tblLook w:firstRow="1" w:lastRow="0" w:firstColumn="1" w:lastColumn="0" w:noHBand="0" w:noVBand="1" w:val="04A0"/>
      </w:tblPr>
      <w:tblGrid>
        <w:gridCol w:w="1941"/>
        <w:gridCol w:w="1940"/>
        <w:gridCol w:w="3880"/>
      </w:tblGrid>
      <w:tr>
        <w:trPr>
          <w:trHeight w:val="794" w:hRule="atLeast"/>
        </w:trPr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single" w:color="AFABAB" w:themeColor="background2" w:themeShade="C0" w:sz="4" w:space="0"/>
              <w:right w:val="single" w:color="AFABAB" w:themeColor="background2" w:themeShade="C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928" w:type="dxa"/>
            <w:vMerge w:val="restart"/>
            <w:tcBorders>
              <w:top w:val="none" w:color="auto" w:sz="0" w:space="0"/>
              <w:left w:val="nil"/>
              <w:bottom w:val="single" w:color="BFBFBF" w:themeColor="background1" w:themeShade="C0" w:sz="4" w:space="0"/>
              <w:right w:val="single" w:color="AFABAB" w:themeColor="background2" w:themeShade="C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55" w:type="dxa"/>
            <w:vMerge w:val="restart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2286635</wp:posOffset>
                      </wp:positionV>
                      <wp:extent cx="2000250" cy="3429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0002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200,000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円枠　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7.0cm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13.6cm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5;mso-wrap-distance-left:16pt;width:157.5pt;height:27pt;mso-position-horizontal-relative:text;position:absolute;margin-left:39.1pt;margin-top:180.05pt;mso-wrap-distance-bottom:0pt;mso-wrap-distance-right:16pt;mso-wrap-distance-top:0pt;v-text-anchor:middle;" o:spid="_x0000_s1026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200,000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円枠　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7.0cm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13.6cm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397" w:hRule="atLeast"/>
        </w:trPr>
        <w:tc>
          <w:tcPr>
            <w:tcW w:w="1928" w:type="dxa"/>
            <w:tcBorders>
              <w:top w:val="single" w:color="AFABAB" w:themeColor="background2" w:themeShade="C0" w:sz="4" w:space="0"/>
              <w:left w:val="none" w:color="auto" w:sz="0" w:space="0"/>
              <w:bottom w:val="single" w:color="BFBFBF" w:themeColor="background1" w:themeShade="C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nil"/>
              <w:bottom w:val="single" w:color="BFBFBF" w:themeColor="background1" w:themeShade="C0" w:sz="4" w:space="0"/>
              <w:right w:val="single" w:color="AFABAB" w:themeColor="background2" w:themeShade="C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55" w:type="dxa"/>
            <w:vMerge w:val="continue"/>
            <w:tcBorders>
              <w:top w:val="none" w:color="auto" w:sz="0" w:space="0"/>
              <w:left w:val="single" w:color="AFABAB" w:themeColor="background2" w:themeShade="C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928" w:type="dxa"/>
            <w:tcBorders>
              <w:top w:val="single" w:color="BFBFBF" w:themeColor="background1" w:themeShade="C0" w:sz="4" w:space="0"/>
              <w:left w:val="none" w:color="auto" w:sz="0" w:space="0"/>
              <w:bottom w:val="single" w:color="AFABAB" w:themeColor="background2" w:themeShade="C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257810</wp:posOffset>
                      </wp:positionV>
                      <wp:extent cx="2000250" cy="34290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0002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円枠　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3.5cm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767272" w:themeColor="background2" w:themeShade="80"/>
                                      <w:sz w:val="18"/>
                                    </w:rPr>
                                    <w:t>6.8cm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4;mso-wrap-distance-left:16pt;width:157.5pt;height:27pt;mso-position-horizontal-relative:text;position:absolute;margin-left:46.4pt;margin-top:20.3pt;mso-wrap-distance-bottom:0pt;mso-wrap-distance-right:16pt;mso-wrap-distance-top:0pt;v-text-anchor:middle;" o:spid="_x0000_s1027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50,000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円枠　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3.5cm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6.8cm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928" w:type="dxa"/>
            <w:tcBorders>
              <w:top w:val="single" w:color="BFBFBF" w:themeColor="background1" w:themeShade="C0" w:sz="4" w:space="0"/>
              <w:left w:val="nil"/>
              <w:bottom w:val="single" w:color="AFABAB" w:themeColor="background2" w:themeShade="C0" w:sz="4" w:space="0"/>
              <w:right w:val="single" w:color="AFABAB" w:themeColor="background2" w:themeShade="C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55" w:type="dxa"/>
            <w:vMerge w:val="continue"/>
            <w:tcBorders>
              <w:top w:val="none" w:color="auto" w:sz="0" w:space="0"/>
              <w:left w:val="single" w:color="AFABAB" w:themeColor="background2" w:themeShade="C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84" w:hRule="atLeast"/>
        </w:trPr>
        <w:tc>
          <w:tcPr>
            <w:tcW w:w="1928" w:type="dxa"/>
            <w:gridSpan w:val="2"/>
            <w:tcBorders>
              <w:top w:val="single" w:color="AFABAB" w:themeColor="background2" w:themeShade="C0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55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104140</wp:posOffset>
                </wp:positionV>
                <wp:extent cx="2000250" cy="5715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00025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10,000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円枠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1.4cm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3.4cm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157.5pt;height:45pt;mso-position-horizontal-relative:text;position:absolute;margin-left:35.4pt;margin-top:8.19pt;mso-wrap-distance-bottom:0pt;mso-wrap-distance-right:16pt;mso-wrap-distance-top:0pt;v-text-anchor:middle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10,000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円枠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　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1.4cm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×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3.4cm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146050</wp:posOffset>
                </wp:positionV>
                <wp:extent cx="2000250" cy="3429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30,000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円枠　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2.1cm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767272" w:themeColor="background2" w:themeShade="80"/>
                                <w:sz w:val="18"/>
                              </w:rPr>
                              <w:t>6.8cm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157.5pt;height:27pt;mso-position-horizontal-relative:text;position:absolute;margin-left:107.15pt;margin-top:11.5pt;mso-wrap-distance-bottom:0pt;mso-wrap-distance-right:16pt;mso-wrap-distance-top:0pt;v-text-anchor:middle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30,000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円枠　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2.1cm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×</w:t>
                      </w:r>
                      <w:r>
                        <w:rPr>
                          <w:rFonts w:hint="eastAsia"/>
                          <w:color w:val="767272" w:themeColor="background2" w:themeShade="80"/>
                          <w:sz w:val="18"/>
                        </w:rPr>
                        <w:t>6.8cm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</w:p>
    <w:p>
      <w:pPr>
        <w:pStyle w:val="0"/>
        <w:ind w:left="6320" w:leftChars="0" w:hanging="6320" w:firstLineChars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※この枠は広告サイズの例です。この他、お申込みいただいた金額に応じたサイズとなります。</w:t>
      </w:r>
    </w:p>
    <w:p>
      <w:pPr>
        <w:pStyle w:val="0"/>
        <w:ind w:left="480" w:leftChars="200" w:firstLine="220" w:firstLineChars="100"/>
        <w:jc w:val="left"/>
        <w:rPr>
          <w:rFonts w:hint="default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250825</wp:posOffset>
                </wp:positionV>
                <wp:extent cx="3407410" cy="0"/>
                <wp:effectExtent l="0" t="635" r="29210" b="10795"/>
                <wp:wrapNone/>
                <wp:docPr id="1030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"/>
                      <wps:cNvSpPr/>
                      <wps:spPr>
                        <a:xfrm>
                          <a:off x="0" y="0"/>
                          <a:ext cx="3407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30" o:allowincell="t" o:allowoverlap="t" filled="f" stroked="t" strokecolor="#000000 [3200]" strokeweight="0.5pt" o:spt="20" from="31.5pt,19.75pt" to="299.8pt,19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背景色　　　　　　　　　　　　　文字色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※ロゴマーク、ロゴタイプ等の掲載を希望の場合は、高詳細なデータの提供をお願いします。</w:t>
      </w:r>
    </w:p>
    <w:p>
      <w:pPr>
        <w:pStyle w:val="0"/>
        <w:ind w:left="480" w:leftChars="200" w:firstLine="440" w:firstLineChars="200"/>
        <w:jc w:val="left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b w:val="1"/>
          <w:sz w:val="22"/>
        </w:rPr>
        <w:t>データ送付先：</w:t>
      </w:r>
      <w:r>
        <w:rPr>
          <w:rFonts w:hint="eastAsia" w:ascii="Meiryo UI" w:hAnsi="Meiryo UI" w:eastAsia="Meiryo UI"/>
          <w:b w:val="1"/>
          <w:sz w:val="22"/>
        </w:rPr>
        <w:t>kankou@city.kanuma.lg.jp</w:t>
      </w:r>
    </w:p>
    <w:p>
      <w:pPr>
        <w:pStyle w:val="0"/>
        <w:ind w:left="480" w:hanging="480" w:hangingChars="200"/>
        <w:rPr>
          <w:rFonts w:hint="default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5561" w:tblpY="81"/>
        <w:tblOverlap w:val="never"/>
        <w:tblW w:w="4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99"/>
        <w:gridCol w:w="1260"/>
        <w:gridCol w:w="1620"/>
      </w:tblGrid>
      <w:tr>
        <w:trPr>
          <w:trHeight w:val="516" w:hRule="atLeast"/>
        </w:trPr>
        <w:tc>
          <w:tcPr>
            <w:tcW w:w="1499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事務局記入欄</w:t>
            </w:r>
          </w:p>
        </w:tc>
        <w:tc>
          <w:tcPr>
            <w:tcW w:w="1260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取扱者</w:t>
            </w:r>
          </w:p>
        </w:tc>
      </w:tr>
      <w:tr>
        <w:trPr>
          <w:trHeight w:val="129" w:hRule="atLeast"/>
        </w:trPr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54" w:hRule="atLeast"/>
        </w:trPr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入力</w:t>
            </w:r>
          </w:p>
        </w:tc>
        <w:tc>
          <w:tcPr>
            <w:tcW w:w="162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021" w:bottom="1134" w:left="102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Meiryo UI" w:hAnsi="Meiryo UI" w:eastAsia="Meiryo UI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Meiryo UI" w:hAnsi="Meiryo UI" w:eastAsia="Meiryo UI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Meiryo UI" w:hAnsi="Meiryo UI" w:eastAsia="Meiryo UI"/>
      <w:sz w:val="24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rFonts w:ascii="Meiryo UI" w:hAnsi="Meiryo UI" w:eastAsia="Meiryo UI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601</TotalTime>
  <Pages>1</Pages>
  <Words>36</Words>
  <Characters>358</Characters>
  <Application>JUST Note</Application>
  <Lines>315</Lines>
  <Paragraphs>32</Paragraphs>
  <CharactersWithSpaces>436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岡村　直弥</cp:lastModifiedBy>
  <cp:lastPrinted>2025-12-22T08:56:43Z</cp:lastPrinted>
  <dcterms:modified xsi:type="dcterms:W3CDTF">2025-12-22T08:58:29Z</dcterms:modified>
  <cp:revision>16</cp:revision>
</cp:coreProperties>
</file>