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left"/>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様式第１３号（第７条関係）</w:t>
      </w:r>
    </w:p>
    <w:p>
      <w:pPr>
        <w:pStyle w:val="0"/>
        <w:jc w:val="center"/>
        <w:rPr>
          <w:rFonts w:hint="eastAsia" w:asciiTheme="minorEastAsia" w:hAnsiTheme="minorEastAsia" w:eastAsiaTheme="minorEastAsia"/>
          <w:b w:val="1"/>
          <w:color w:val="auto"/>
        </w:rPr>
      </w:pPr>
      <w:bookmarkStart w:id="0" w:name="_GoBack"/>
      <w:bookmarkEnd w:id="0"/>
      <w:r>
        <w:rPr>
          <w:rFonts w:hint="eastAsia" w:asciiTheme="minorEastAsia" w:hAnsiTheme="minorEastAsia" w:eastAsiaTheme="minorEastAsia"/>
          <w:b w:val="1"/>
          <w:color w:val="auto"/>
        </w:rPr>
        <w:t>同意書兼宣誓書</w:t>
      </w:r>
    </w:p>
    <w:p>
      <w:pPr>
        <w:pStyle w:val="0"/>
        <w:jc w:val="right"/>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年　　月　　日</w:t>
      </w:r>
    </w:p>
    <w:p>
      <w:pPr>
        <w:pStyle w:val="0"/>
        <w:ind w:leftChars="0" w:firstLine="0" w:firstLineChars="0"/>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鹿沼市長　宛</w:t>
      </w:r>
    </w:p>
    <w:p>
      <w:pPr>
        <w:pStyle w:val="0"/>
        <w:rPr>
          <w:rFonts w:hint="eastAsia" w:asciiTheme="minorEastAsia" w:hAnsiTheme="minorEastAsia" w:eastAsiaTheme="minorEastAsia"/>
          <w:b w:val="1"/>
          <w:color w:val="auto"/>
        </w:rPr>
      </w:pPr>
    </w:p>
    <w:p>
      <w:pPr>
        <w:pStyle w:val="0"/>
        <w:ind w:leftChars="0" w:firstLine="0" w:firstLineChars="0"/>
        <w:jc w:val="both"/>
        <w:rPr>
          <w:rFonts w:hint="eastAsia" w:asciiTheme="minorEastAsia" w:hAnsiTheme="minorEastAsia" w:eastAsiaTheme="minorEastAsia"/>
          <w:b w:val="1"/>
          <w:color w:val="auto"/>
          <w:spacing w:val="-10"/>
        </w:rPr>
      </w:pPr>
      <w:r>
        <w:rPr>
          <w:rFonts w:hint="eastAsia" w:asciiTheme="minorEastAsia" w:hAnsiTheme="minorEastAsia" w:eastAsiaTheme="minorEastAsia"/>
          <w:b w:val="1"/>
          <w:color w:val="auto"/>
          <w:spacing w:val="-10"/>
        </w:rPr>
        <w:t>鹿沼市物価高騰対策経営強化補助金の申請にあたり、下記の事項に同意及び宣誓します。</w:t>
      </w:r>
    </w:p>
    <w:p>
      <w:pPr>
        <w:pStyle w:val="0"/>
        <w:ind w:leftChars="0" w:firstLine="0" w:firstLineChars="0"/>
        <w:jc w:val="center"/>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ab/>
      </w:r>
    </w:p>
    <w:p>
      <w:pPr>
        <w:pStyle w:val="0"/>
        <w:jc w:val="center"/>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記</w:t>
      </w:r>
    </w:p>
    <w:p>
      <w:pPr>
        <w:pStyle w:val="0"/>
        <w:jc w:val="center"/>
        <w:rPr>
          <w:rFonts w:hint="eastAsia" w:asciiTheme="minorEastAsia" w:hAnsiTheme="minorEastAsia" w:eastAsiaTheme="minorEastAsia"/>
          <w:b w:val="1"/>
          <w:color w:val="auto"/>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22"/>
        <w:gridCol w:w="2450"/>
        <w:gridCol w:w="5880"/>
      </w:tblGrid>
      <w:tr>
        <w:trPr>
          <w:trHeight w:val="8196" w:hRule="atLeast"/>
        </w:trPr>
        <w:tc>
          <w:tcPr>
            <w:tcW w:w="895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40" w:lineRule="exact"/>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本補助金交付要領の要件にすべて該当すること。</w:t>
            </w:r>
          </w:p>
          <w:p>
            <w:pPr>
              <w:pStyle w:val="0"/>
              <w:spacing w:line="340" w:lineRule="exact"/>
              <w:rPr>
                <w:rFonts w:hint="eastAsia" w:asciiTheme="minorEastAsia" w:hAnsiTheme="minorEastAsia" w:eastAsiaTheme="minorEastAsia"/>
                <w:b w:val="1"/>
                <w:color w:val="auto"/>
                <w:spacing w:val="0"/>
              </w:rPr>
            </w:pPr>
          </w:p>
          <w:p>
            <w:pPr>
              <w:pStyle w:val="0"/>
              <w:spacing w:line="340" w:lineRule="exact"/>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同一内容の事業について、国・県から助成（国・県・市以外の機関が、国・県・市から受けた補助金等により実施する場合も含む）又はその採択を受けていないこと。</w:t>
            </w:r>
          </w:p>
          <w:p>
            <w:pPr>
              <w:pStyle w:val="0"/>
              <w:spacing w:line="340" w:lineRule="exact"/>
              <w:ind w:left="210" w:hanging="210" w:hangingChars="100"/>
              <w:rPr>
                <w:rFonts w:hint="eastAsia" w:asciiTheme="minorEastAsia" w:hAnsiTheme="minorEastAsia" w:eastAsiaTheme="minorEastAsia"/>
                <w:b w:val="1"/>
                <w:color w:val="auto"/>
                <w:spacing w:val="0"/>
              </w:rPr>
            </w:pPr>
          </w:p>
          <w:p>
            <w:pPr>
              <w:pStyle w:val="0"/>
              <w:spacing w:line="340" w:lineRule="exact"/>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風俗営業等との規制及び業務の適正化等に関する法律（昭和２３年法律　　第１２２号）第２条第５項に規定する性風俗関連特殊営業又は当該営業に係る同条第１３項に規定する接客業務受託営業を行っていないこと。</w:t>
            </w:r>
          </w:p>
          <w:p>
            <w:pPr>
              <w:pStyle w:val="0"/>
              <w:spacing w:line="340" w:lineRule="exact"/>
              <w:ind w:left="210" w:hanging="210" w:hangingChars="100"/>
              <w:rPr>
                <w:rFonts w:hint="eastAsia" w:asciiTheme="minorEastAsia" w:hAnsiTheme="minorEastAsia" w:eastAsiaTheme="minorEastAsia"/>
                <w:b w:val="1"/>
                <w:color w:val="auto"/>
                <w:spacing w:val="0"/>
              </w:rPr>
            </w:pPr>
          </w:p>
          <w:p>
            <w:pPr>
              <w:pStyle w:val="0"/>
              <w:spacing w:line="340" w:lineRule="exact"/>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鹿沼市暴力団排除条例（平成２４年条例第３号）第２条第１号に規定する　　暴力団又は役員等（法人である場合は理事、取締役、執行役、監事、監査役　　　その他経営に実質的に関与している者、団体である場合は代表者その他経営に実質的に関与している者をいう。）が同条第６号に規定する暴力団員等若しくは同条例第６条に規定する密接関係者である者が本件申請や対象事業に関わっていないこと。</w:t>
            </w:r>
          </w:p>
          <w:p>
            <w:pPr>
              <w:pStyle w:val="0"/>
              <w:spacing w:line="340" w:lineRule="exact"/>
              <w:ind w:left="0" w:leftChars="0" w:hanging="210" w:hangingChars="100"/>
              <w:rPr>
                <w:rFonts w:hint="eastAsia" w:asciiTheme="minorEastAsia" w:hAnsiTheme="minorEastAsia" w:eastAsiaTheme="minorEastAsia"/>
                <w:b w:val="1"/>
                <w:color w:val="auto"/>
                <w:spacing w:val="0"/>
              </w:rPr>
            </w:pPr>
          </w:p>
          <w:p>
            <w:pPr>
              <w:pStyle w:val="0"/>
              <w:spacing w:line="340" w:lineRule="exact"/>
              <w:ind w:left="0" w:leftChars="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申請内容に虚偽や不正がないこと。また、申請内容に虚偽や不正があった　　場合には本補助金の申請を取り下げ、補助金の交付後に発覚した場合は補助金を全額返還すること。</w:t>
            </w:r>
          </w:p>
          <w:p>
            <w:pPr>
              <w:pStyle w:val="0"/>
              <w:spacing w:line="340" w:lineRule="exact"/>
              <w:rPr>
                <w:rFonts w:hint="eastAsia" w:asciiTheme="minorEastAsia" w:hAnsiTheme="minorEastAsia" w:eastAsiaTheme="minorEastAsia"/>
                <w:b w:val="1"/>
                <w:color w:val="auto"/>
                <w:spacing w:val="0"/>
              </w:rPr>
            </w:pPr>
          </w:p>
          <w:p>
            <w:pPr>
              <w:pStyle w:val="0"/>
              <w:spacing w:line="340" w:lineRule="exact"/>
              <w:rPr>
                <w:rFonts w:hint="eastAsia" w:asciiTheme="minorEastAsia" w:hAnsiTheme="minorEastAsia" w:eastAsiaTheme="minorEastAsia"/>
                <w:color w:val="auto"/>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本補助金の申請に際し、納税状況について調査することに同意すること。</w:t>
            </w:r>
          </w:p>
          <w:p>
            <w:pPr>
              <w:pStyle w:val="0"/>
              <w:spacing w:line="340" w:lineRule="exact"/>
              <w:rPr>
                <w:rFonts w:hint="eastAsia" w:asciiTheme="minorEastAsia" w:hAnsiTheme="minorEastAsia" w:eastAsiaTheme="minorEastAsia"/>
                <w:color w:val="auto"/>
              </w:rPr>
            </w:pPr>
          </w:p>
          <w:p>
            <w:pPr>
              <w:pStyle w:val="0"/>
              <w:spacing w:line="340" w:lineRule="exact"/>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w:t>
            </w:r>
            <w:r>
              <w:rPr>
                <w:rFonts w:hint="eastAsia" w:asciiTheme="minorEastAsia" w:hAnsiTheme="minorEastAsia" w:eastAsiaTheme="minorEastAsia"/>
                <w:b w:val="1"/>
                <w:color w:val="auto"/>
              </w:rPr>
              <w:t xml:space="preserve"> </w:t>
            </w:r>
            <w:r>
              <w:rPr>
                <w:rFonts w:hint="eastAsia" w:asciiTheme="minorEastAsia" w:hAnsiTheme="minorEastAsia" w:eastAsiaTheme="minorEastAsia"/>
                <w:b w:val="1"/>
                <w:color w:val="auto"/>
                <w:spacing w:val="-4"/>
              </w:rPr>
              <w:t>個人事業主においては、市職員が住民票を閲覧することについて同意すること。</w:t>
            </w:r>
          </w:p>
        </w:tc>
      </w:tr>
      <w:tr>
        <w:trPr>
          <w:trHeight w:val="644" w:hRule="atLeast"/>
        </w:trPr>
        <w:tc>
          <w:tcPr>
            <w:tcW w:w="622" w:type="dxa"/>
            <w:vMerge w:val="restart"/>
            <w:tcBorders>
              <w:top w:val="single" w:color="auto" w:sz="4" w:space="0"/>
              <w:left w:val="single" w:color="auto" w:sz="4" w:space="0"/>
              <w:bottom w:val="single" w:color="auto" w:sz="4" w:space="0"/>
              <w:right w:val="dotted" w:color="auto" w:sz="4" w:space="0"/>
              <w:tl2br w:val="nil"/>
              <w:tr2bl w:val="nil"/>
            </w:tcBorders>
            <w:shd w:val="clear" w:color="auto" w:fill="auto"/>
            <w:textDirection w:val="tbRlV"/>
            <w:vAlign w:val="center"/>
          </w:tcPr>
          <w:p>
            <w:pPr>
              <w:pStyle w:val="0"/>
              <w:spacing w:line="340" w:lineRule="exact"/>
              <w:ind w:left="113" w:leftChars="0" w:right="113" w:rightChars="0" w:firstLine="0" w:firstLineChars="0"/>
              <w:jc w:val="distribute"/>
              <w:rPr>
                <w:rFonts w:hint="eastAsia" w:asciiTheme="minorEastAsia" w:hAnsiTheme="minorEastAsia" w:eastAsiaTheme="minorEastAsia"/>
                <w:color w:val="auto"/>
              </w:rPr>
            </w:pPr>
            <w:r>
              <w:rPr>
                <w:rFonts w:hint="eastAsia" w:asciiTheme="minorEastAsia" w:hAnsiTheme="minorEastAsia" w:eastAsiaTheme="minorEastAsia"/>
                <w:b w:val="1"/>
                <w:color w:val="auto"/>
                <w:spacing w:val="-20"/>
                <w:sz w:val="24"/>
              </w:rPr>
              <w:t>申請者</w:t>
            </w:r>
          </w:p>
        </w:tc>
        <w:tc>
          <w:tcPr>
            <w:tcW w:w="2450"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spacing w:line="340" w:lineRule="exact"/>
              <w:ind w:leftChars="0" w:firstLine="0" w:firstLineChars="0"/>
              <w:jc w:val="distribute"/>
              <w:rPr>
                <w:rFonts w:hint="eastAsia"/>
                <w:color w:val="auto"/>
              </w:rPr>
            </w:pPr>
            <w:r>
              <w:rPr>
                <w:rFonts w:hint="eastAsia" w:asciiTheme="minorEastAsia" w:hAnsiTheme="minorEastAsia" w:eastAsiaTheme="minorEastAsia"/>
                <w:b w:val="1"/>
                <w:color w:val="auto"/>
                <w:spacing w:val="-20"/>
                <w:sz w:val="24"/>
              </w:rPr>
              <w:t>住</w:t>
            </w:r>
            <w:r>
              <w:rPr>
                <w:rFonts w:hint="eastAsia" w:asciiTheme="minorEastAsia" w:hAnsiTheme="minorEastAsia" w:eastAsiaTheme="minorEastAsia"/>
                <w:b w:val="1"/>
                <w:color w:val="auto"/>
                <w:spacing w:val="-20"/>
                <w:sz w:val="24"/>
              </w:rPr>
              <w:t xml:space="preserve">  </w:t>
            </w:r>
            <w:r>
              <w:rPr>
                <w:rFonts w:hint="eastAsia" w:asciiTheme="minorEastAsia" w:hAnsiTheme="minorEastAsia" w:eastAsiaTheme="minorEastAsia"/>
                <w:b w:val="1"/>
                <w:color w:val="auto"/>
                <w:spacing w:val="-20"/>
                <w:sz w:val="24"/>
              </w:rPr>
              <w:t>所</w:t>
            </w:r>
          </w:p>
        </w:tc>
        <w:tc>
          <w:tcPr>
            <w:tcW w:w="588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340" w:lineRule="exact"/>
              <w:rPr>
                <w:rFonts w:hint="eastAsia" w:asciiTheme="minorEastAsia" w:hAnsiTheme="minorEastAsia" w:eastAsiaTheme="minorEastAsia"/>
                <w:color w:val="auto"/>
              </w:rPr>
            </w:pPr>
          </w:p>
        </w:tc>
      </w:tr>
      <w:tr>
        <w:trPr>
          <w:trHeight w:val="644" w:hRule="atLeast"/>
        </w:trPr>
        <w:tc>
          <w:tcPr>
            <w:tcW w:w="622" w:type="dxa"/>
            <w:vMerge w:val="continue"/>
            <w:tcBorders>
              <w:top w:val="single" w:color="auto" w:sz="8" w:space="0"/>
              <w:left w:val="single" w:color="auto" w:sz="4" w:space="0"/>
              <w:bottom w:val="single" w:color="auto" w:sz="8" w:space="0"/>
              <w:right w:val="dotted" w:color="auto" w:sz="4" w:space="0"/>
              <w:tl2br w:val="nil"/>
              <w:tr2bl w:val="nil"/>
            </w:tcBorders>
            <w:shd w:val="clear" w:color="auto" w:fill="auto"/>
            <w:vAlign w:val="center"/>
          </w:tcPr>
          <w:p>
            <w:pPr>
              <w:pStyle w:val="0"/>
              <w:rPr>
                <w:rFonts w:hint="eastAsia" w:asciiTheme="minorEastAsia" w:hAnsiTheme="minorEastAsia" w:eastAsiaTheme="minorEastAsia"/>
              </w:rPr>
            </w:pPr>
          </w:p>
        </w:tc>
        <w:tc>
          <w:tcPr>
            <w:tcW w:w="2450"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spacing w:line="340" w:lineRule="exact"/>
              <w:jc w:val="distribute"/>
              <w:rPr>
                <w:rFonts w:hint="eastAsia"/>
                <w:color w:val="auto"/>
              </w:rPr>
            </w:pPr>
            <w:r>
              <w:rPr>
                <w:rFonts w:hint="eastAsia" w:asciiTheme="minorEastAsia" w:hAnsiTheme="minorEastAsia" w:eastAsiaTheme="minorEastAsia"/>
                <w:b w:val="1"/>
                <w:color w:val="auto"/>
                <w:spacing w:val="-20"/>
                <w:sz w:val="24"/>
              </w:rPr>
              <w:t>法人名（屋号）</w:t>
            </w:r>
          </w:p>
        </w:tc>
        <w:tc>
          <w:tcPr>
            <w:tcW w:w="5880" w:type="dxa"/>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340" w:lineRule="exact"/>
              <w:rPr>
                <w:rFonts w:hint="eastAsia" w:asciiTheme="minorEastAsia" w:hAnsiTheme="minorEastAsia" w:eastAsiaTheme="minorEastAsia"/>
                <w:color w:val="auto"/>
              </w:rPr>
            </w:pPr>
          </w:p>
        </w:tc>
      </w:tr>
      <w:tr>
        <w:trPr>
          <w:trHeight w:val="644" w:hRule="atLeast"/>
        </w:trPr>
        <w:tc>
          <w:tcPr>
            <w:tcW w:w="622" w:type="dxa"/>
            <w:vMerge w:val="continue"/>
            <w:tcBorders>
              <w:top w:val="single" w:color="auto" w:sz="8" w:space="0"/>
              <w:left w:val="single" w:color="auto" w:sz="4" w:space="0"/>
              <w:bottom w:val="single" w:color="auto" w:sz="4" w:space="0"/>
              <w:right w:val="dotted" w:color="auto" w:sz="4" w:space="0"/>
              <w:tl2br w:val="nil"/>
              <w:tr2bl w:val="nil"/>
            </w:tcBorders>
            <w:shd w:val="clear" w:color="auto" w:fill="auto"/>
            <w:textDirection w:val="tbRlV"/>
            <w:vAlign w:val="center"/>
          </w:tcPr>
          <w:p>
            <w:pPr>
              <w:pStyle w:val="0"/>
              <w:rPr>
                <w:rFonts w:hint="eastAsia"/>
              </w:rPr>
            </w:pPr>
          </w:p>
        </w:tc>
        <w:tc>
          <w:tcPr>
            <w:tcW w:w="2450"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spacing w:line="340" w:lineRule="exact"/>
              <w:ind w:left="0" w:leftChars="0" w:firstLine="0" w:firstLineChars="0"/>
              <w:jc w:val="distribute"/>
              <w:rPr>
                <w:rFonts w:hint="eastAsia"/>
                <w:color w:val="auto"/>
              </w:rPr>
            </w:pPr>
            <w:r>
              <w:rPr>
                <w:rFonts w:hint="eastAsia" w:asciiTheme="minorEastAsia" w:hAnsiTheme="minorEastAsia" w:eastAsiaTheme="minorEastAsia"/>
                <w:b w:val="1"/>
                <w:color w:val="auto"/>
                <w:spacing w:val="-20"/>
                <w:sz w:val="24"/>
              </w:rPr>
              <w:t>代表者（役職・氏名）</w:t>
            </w:r>
          </w:p>
        </w:tc>
        <w:tc>
          <w:tcPr>
            <w:tcW w:w="588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spacing w:line="340" w:lineRule="exact"/>
              <w:jc w:val="right"/>
              <w:rPr>
                <w:rFonts w:hint="eastAsia" w:asciiTheme="minorEastAsia" w:hAnsiTheme="minorEastAsia" w:eastAsiaTheme="minorEastAsia"/>
                <w:color w:val="auto"/>
              </w:rPr>
            </w:pPr>
            <w:r>
              <w:rPr>
                <w:rFonts w:hint="eastAsia" w:asciiTheme="minorEastAsia" w:hAnsiTheme="minorEastAsia" w:eastAsiaTheme="minorEastAsia"/>
                <w:b w:val="1"/>
                <w:color w:val="auto"/>
                <w:sz w:val="24"/>
              </w:rPr>
              <w:t>　　　　　　　　印　　</w:t>
            </w:r>
          </w:p>
        </w:tc>
      </w:tr>
    </w:tbl>
    <w:p>
      <w:pPr>
        <w:pStyle w:val="0"/>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2418</TotalTime>
  <Pages>7</Pages>
  <Words>0</Words>
  <Characters>2825</Characters>
  <Application>JUST Note</Application>
  <Lines>4569</Lines>
  <Paragraphs>198</Paragraphs>
  <CharactersWithSpaces>3200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2026-01-09T07:27:40Z</cp:lastPrinted>
  <dcterms:created xsi:type="dcterms:W3CDTF">2023-05-23T02:50:00Z</dcterms:created>
  <dcterms:modified xsi:type="dcterms:W3CDTF">2026-02-27T01:33:50Z</dcterms:modified>
  <cp:revision>137</cp:revision>
</cp:coreProperties>
</file>