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様式第３号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autoSpaceDN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32"/>
        </w:rPr>
        <w:t>価格提案書（見積書）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firstLine="49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業務名　　鹿沼市堆肥化センター発酵装置等機械選定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【イニシャルコスト】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金　額　</w:t>
      </w:r>
    </w:p>
    <w:tbl>
      <w:tblPr>
        <w:tblStyle w:val="11"/>
        <w:tblpPr w:leftFromText="142" w:rightFromText="142" w:topFromText="0" w:bottomFromText="0" w:vertAnchor="text" w:horzAnchor="margin" w:tblpX="-20" w:tblpY="29"/>
        <w:tblW w:w="10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>
        <w:trPr>
          <w:trHeight w:val="1632" w:hRule="atLeast"/>
        </w:trPr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十億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</w:t>
            </w: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</w:t>
            </w: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</w:tr>
    </w:tbl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【ランニングコスト】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金　額　</w:t>
      </w:r>
    </w:p>
    <w:tbl>
      <w:tblPr>
        <w:tblStyle w:val="11"/>
        <w:tblpPr w:leftFromText="142" w:rightFromText="142" w:topFromText="0" w:bottomFromText="0" w:vertAnchor="text" w:horzAnchor="margin" w:tblpX="-20" w:tblpY="29"/>
        <w:tblW w:w="10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>
        <w:trPr>
          <w:trHeight w:val="1632" w:hRule="atLeast"/>
        </w:trPr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十億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</w:t>
            </w: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</w:t>
            </w: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</w:tr>
    </w:tbl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firstLine="24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本プロポーザルでの提案内容による見積価格については、上記金額を予定しています。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年　　月　　日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firstLine="24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鹿沼市長　松井　正一　宛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firstLine="4185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〔見積者〕</w:t>
      </w:r>
    </w:p>
    <w:p>
      <w:pPr>
        <w:pStyle w:val="0"/>
        <w:wordWrap w:val="0"/>
        <w:ind w:right="984" w:firstLine="4431" w:firstLineChars="18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所在地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　　　</w:t>
      </w:r>
    </w:p>
    <w:p>
      <w:pPr>
        <w:pStyle w:val="0"/>
        <w:ind w:right="984" w:firstLine="4431" w:firstLineChars="18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商号又は名称</w:t>
      </w:r>
    </w:p>
    <w:p>
      <w:pPr>
        <w:pStyle w:val="0"/>
        <w:ind w:right="984" w:firstLine="4431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</w:t>
      </w:r>
    </w:p>
    <w:p>
      <w:pPr>
        <w:pStyle w:val="0"/>
        <w:wordWrap w:val="0"/>
        <w:ind w:right="840" w:rightChars="400" w:firstLine="3780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代表者職氏名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numPr>
          <w:ilvl w:val="0"/>
          <w:numId w:val="1"/>
        </w:numPr>
        <w:spacing w:line="280" w:lineRule="exact"/>
        <w:ind w:left="357" w:hanging="357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金額は訂正しないこと。</w:t>
      </w:r>
    </w:p>
    <w:p>
      <w:pPr>
        <w:pStyle w:val="0"/>
        <w:numPr>
          <w:ilvl w:val="0"/>
          <w:numId w:val="1"/>
        </w:numPr>
        <w:spacing w:line="280" w:lineRule="exact"/>
        <w:ind w:left="357" w:hanging="357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記載する金額は、消費税及び地方消費税を含まないこと。</w:t>
      </w:r>
    </w:p>
    <w:p>
      <w:pPr>
        <w:pStyle w:val="0"/>
        <w:numPr>
          <w:ilvl w:val="0"/>
          <w:numId w:val="1"/>
        </w:numPr>
        <w:spacing w:line="280" w:lineRule="exact"/>
        <w:ind w:left="357" w:hanging="357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頭数字の左欄に必ず「￥」を記入すること。</w:t>
      </w: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4626B80"/>
    <w:lvl w:ilvl="0" w:tplc="E1F04806">
      <w:numFmt w:val="bullet"/>
      <w:lvlText w:val="※"/>
      <w:lvlJc w:val="left"/>
      <w:pPr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UD デジタル 教科書体 NK-R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199</Characters>
  <Application>JUST Note</Application>
  <Lines>73</Lines>
  <Paragraphs>29</Paragraphs>
  <CharactersWithSpaces>255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寺内　克典</cp:lastModifiedBy>
  <dcterms:modified xsi:type="dcterms:W3CDTF">2026-03-26T02:48:11Z</dcterms:modified>
  <cp:revision>0</cp:revision>
</cp:coreProperties>
</file>